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11203" w:rsidRDefault="0025106C" w:rsidP="00F37D7B">
      <w:pPr>
        <w:pStyle w:val="af2"/>
        <w:rPr>
          <w:color w:val="000000" w:themeColor="text1"/>
        </w:rPr>
      </w:pPr>
      <w:r w:rsidRPr="00811203">
        <w:rPr>
          <w:rFonts w:hint="eastAsia"/>
          <w:color w:val="000000" w:themeColor="text1"/>
        </w:rPr>
        <w:t>糾正案文</w:t>
      </w:r>
    </w:p>
    <w:p w:rsidR="00E25849" w:rsidRPr="00811203" w:rsidRDefault="0025106C" w:rsidP="00F231DC">
      <w:pPr>
        <w:pStyle w:val="1"/>
        <w:rPr>
          <w:color w:val="000000" w:themeColor="text1"/>
        </w:rPr>
      </w:pPr>
      <w:r w:rsidRPr="00811203">
        <w:rPr>
          <w:rFonts w:hint="eastAsia"/>
          <w:color w:val="000000" w:themeColor="text1"/>
        </w:rPr>
        <w:t>被糾正機關：</w:t>
      </w:r>
      <w:r w:rsidR="00484CF4" w:rsidRPr="00811203">
        <w:rPr>
          <w:rFonts w:hint="eastAsia"/>
          <w:color w:val="000000" w:themeColor="text1"/>
        </w:rPr>
        <w:t>文化部</w:t>
      </w:r>
      <w:r w:rsidRPr="00811203">
        <w:rPr>
          <w:rFonts w:hint="eastAsia"/>
          <w:color w:val="000000" w:themeColor="text1"/>
        </w:rPr>
        <w:t>。</w:t>
      </w:r>
    </w:p>
    <w:p w:rsidR="00E25849" w:rsidRPr="00811203" w:rsidRDefault="0025106C" w:rsidP="005F70B2">
      <w:pPr>
        <w:pStyle w:val="1"/>
        <w:rPr>
          <w:color w:val="000000" w:themeColor="text1"/>
        </w:rPr>
      </w:pPr>
      <w:r w:rsidRPr="00811203">
        <w:rPr>
          <w:rFonts w:hint="eastAsia"/>
          <w:color w:val="000000" w:themeColor="text1"/>
        </w:rPr>
        <w:t>案　　　由：</w:t>
      </w:r>
      <w:r w:rsidR="00975004" w:rsidRPr="00811203">
        <w:rPr>
          <w:rFonts w:hint="eastAsia"/>
          <w:color w:val="000000" w:themeColor="text1"/>
        </w:rPr>
        <w:t>公共藝術</w:t>
      </w:r>
      <w:r w:rsidR="00975004" w:rsidRPr="00811203">
        <w:rPr>
          <w:rFonts w:ascii="Times New Roman" w:hAnsi="Times New Roman" w:hint="eastAsia"/>
          <w:color w:val="000000" w:themeColor="text1"/>
        </w:rPr>
        <w:t>設置辦法自</w:t>
      </w:r>
      <w:r w:rsidR="00975004" w:rsidRPr="00811203">
        <w:rPr>
          <w:rFonts w:ascii="Times New Roman" w:hAnsi="Times New Roman" w:hint="eastAsia"/>
          <w:color w:val="000000" w:themeColor="text1"/>
        </w:rPr>
        <w:t>87</w:t>
      </w:r>
      <w:r w:rsidR="00975004" w:rsidRPr="00811203">
        <w:rPr>
          <w:rFonts w:ascii="Times New Roman" w:hAnsi="Times New Roman" w:hint="eastAsia"/>
          <w:color w:val="000000" w:themeColor="text1"/>
        </w:rPr>
        <w:t>年施行以來，已歷</w:t>
      </w:r>
      <w:r w:rsidR="00975004" w:rsidRPr="00811203">
        <w:rPr>
          <w:rFonts w:ascii="Times New Roman" w:hAnsi="Times New Roman" w:hint="eastAsia"/>
          <w:color w:val="000000" w:themeColor="text1"/>
        </w:rPr>
        <w:t>6</w:t>
      </w:r>
      <w:r w:rsidR="00975004" w:rsidRPr="00811203">
        <w:rPr>
          <w:rFonts w:ascii="Times New Roman" w:hAnsi="Times New Roman" w:hint="eastAsia"/>
          <w:color w:val="000000" w:themeColor="text1"/>
        </w:rPr>
        <w:t>次修正，相關規定益趨繁瑣，</w:t>
      </w:r>
      <w:r w:rsidR="002B6268" w:rsidRPr="00811203">
        <w:rPr>
          <w:rFonts w:ascii="Times New Roman" w:hAnsi="Times New Roman" w:hint="eastAsia"/>
          <w:color w:val="000000" w:themeColor="text1"/>
        </w:rPr>
        <w:t>而</w:t>
      </w:r>
      <w:r w:rsidR="00975004" w:rsidRPr="00811203">
        <w:rPr>
          <w:rFonts w:ascii="Times New Roman" w:hAnsi="Times New Roman" w:hint="eastAsia"/>
          <w:color w:val="000000" w:themeColor="text1"/>
        </w:rPr>
        <w:t>興辦單位多半不諳公共藝術，也不耐繁雜的執行過程，往往藉「行政代辦」之名，行「全部委辦」之實。</w:t>
      </w:r>
      <w:r w:rsidR="00251B38" w:rsidRPr="00811203">
        <w:rPr>
          <w:rFonts w:ascii="Times New Roman" w:hAnsi="Times New Roman" w:hint="eastAsia"/>
          <w:color w:val="000000" w:themeColor="text1"/>
        </w:rPr>
        <w:t>少數</w:t>
      </w:r>
      <w:r w:rsidR="00975004" w:rsidRPr="00811203">
        <w:rPr>
          <w:rFonts w:ascii="Times New Roman" w:hAnsi="Times New Roman" w:hint="eastAsia"/>
          <w:color w:val="000000" w:themeColor="text1"/>
        </w:rPr>
        <w:t>代辦甚至索取回扣、與得標公司有重大異常關聯，已成為利益集團統籌與利益分配者。文化部始終以未接獲陳情檢舉為由，對</w:t>
      </w:r>
      <w:r w:rsidR="00251B38" w:rsidRPr="00811203">
        <w:rPr>
          <w:rFonts w:ascii="Times New Roman" w:hAnsi="Times New Roman" w:hint="eastAsia"/>
          <w:color w:val="000000" w:themeColor="text1"/>
        </w:rPr>
        <w:t>特定</w:t>
      </w:r>
      <w:r w:rsidR="00975004" w:rsidRPr="00811203">
        <w:rPr>
          <w:rFonts w:ascii="Times New Roman" w:hAnsi="Times New Roman" w:hint="eastAsia"/>
          <w:color w:val="000000" w:themeColor="text1"/>
        </w:rPr>
        <w:t>代辦壟斷</w:t>
      </w:r>
      <w:proofErr w:type="gramStart"/>
      <w:r w:rsidR="00975004" w:rsidRPr="00811203">
        <w:rPr>
          <w:rFonts w:ascii="Times New Roman" w:hAnsi="Times New Roman" w:hint="eastAsia"/>
          <w:color w:val="000000" w:themeColor="text1"/>
        </w:rPr>
        <w:t>4</w:t>
      </w:r>
      <w:r w:rsidR="00975004" w:rsidRPr="00811203">
        <w:rPr>
          <w:rFonts w:ascii="Times New Roman" w:hAnsi="Times New Roman" w:hint="eastAsia"/>
          <w:color w:val="000000" w:themeColor="text1"/>
        </w:rPr>
        <w:t>成</w:t>
      </w:r>
      <w:proofErr w:type="gramEnd"/>
      <w:r w:rsidR="00975004" w:rsidRPr="00811203">
        <w:rPr>
          <w:rFonts w:ascii="Times New Roman" w:hAnsi="Times New Roman" w:hint="eastAsia"/>
          <w:color w:val="000000" w:themeColor="text1"/>
        </w:rPr>
        <w:t>以上案件之客觀事實以及各種</w:t>
      </w:r>
      <w:r w:rsidR="00251B38" w:rsidRPr="00811203">
        <w:rPr>
          <w:rFonts w:ascii="Times New Roman" w:hAnsi="Times New Roman" w:hint="eastAsia"/>
          <w:color w:val="000000" w:themeColor="text1"/>
        </w:rPr>
        <w:t>不合理</w:t>
      </w:r>
      <w:r w:rsidR="00975004" w:rsidRPr="00811203">
        <w:rPr>
          <w:rFonts w:ascii="Times New Roman" w:hAnsi="Times New Roman" w:hint="eastAsia"/>
          <w:color w:val="000000" w:themeColor="text1"/>
        </w:rPr>
        <w:t>態樣視若無睹、充耳不聞，有失主管機關立場。又文化部專家學者名不副實，致興辦單位無法採購出藝術性較高的作品。尤有甚者，由於公共藝術設置案量大、代辦比例高、委員</w:t>
      </w:r>
      <w:proofErr w:type="gramStart"/>
      <w:r w:rsidR="00975004" w:rsidRPr="00811203">
        <w:rPr>
          <w:rFonts w:ascii="Times New Roman" w:hAnsi="Times New Roman" w:hint="eastAsia"/>
          <w:color w:val="000000" w:themeColor="text1"/>
        </w:rPr>
        <w:t>人數少且重複</w:t>
      </w:r>
      <w:proofErr w:type="gramEnd"/>
      <w:r w:rsidR="00975004" w:rsidRPr="00811203">
        <w:rPr>
          <w:rFonts w:ascii="Times New Roman" w:hAnsi="Times New Roman" w:hint="eastAsia"/>
          <w:color w:val="000000" w:themeColor="text1"/>
        </w:rPr>
        <w:t>性極高，部分委員身為得標代辦公司負責人，又同時為他案徵選委員，完全未有迴避；甚至結合藝術家，形成完整</w:t>
      </w:r>
      <w:r w:rsidR="00251B38" w:rsidRPr="00811203">
        <w:rPr>
          <w:rFonts w:ascii="Times New Roman" w:hAnsi="Times New Roman" w:hint="eastAsia"/>
          <w:color w:val="000000" w:themeColor="text1"/>
        </w:rPr>
        <w:t>壟斷</w:t>
      </w:r>
      <w:r w:rsidR="00975004" w:rsidRPr="00811203">
        <w:rPr>
          <w:rFonts w:ascii="Times New Roman" w:hAnsi="Times New Roman" w:hint="eastAsia"/>
          <w:color w:val="000000" w:themeColor="text1"/>
        </w:rPr>
        <w:t>集團，弊病叢生。文化</w:t>
      </w:r>
      <w:proofErr w:type="gramStart"/>
      <w:r w:rsidR="00975004" w:rsidRPr="00811203">
        <w:rPr>
          <w:rFonts w:ascii="Times New Roman" w:hAnsi="Times New Roman" w:hint="eastAsia"/>
          <w:color w:val="000000" w:themeColor="text1"/>
        </w:rPr>
        <w:t>部未積極覈</w:t>
      </w:r>
      <w:proofErr w:type="gramEnd"/>
      <w:r w:rsidR="00975004" w:rsidRPr="00811203">
        <w:rPr>
          <w:rFonts w:ascii="Times New Roman" w:hAnsi="Times New Roman" w:hint="eastAsia"/>
          <w:color w:val="000000" w:themeColor="text1"/>
        </w:rPr>
        <w:t>實建置專家學者名單、多層次揭露資訊、將</w:t>
      </w:r>
      <w:r w:rsidR="0063271B" w:rsidRPr="00811203">
        <w:rPr>
          <w:rFonts w:ascii="Times New Roman" w:hAnsi="Times New Roman" w:hint="eastAsia"/>
          <w:color w:val="000000" w:themeColor="text1"/>
        </w:rPr>
        <w:t>違規廠商</w:t>
      </w:r>
      <w:r w:rsidR="00975004" w:rsidRPr="00811203">
        <w:rPr>
          <w:rFonts w:ascii="Times New Roman" w:hAnsi="Times New Roman" w:hint="eastAsia"/>
          <w:color w:val="000000" w:themeColor="text1"/>
        </w:rPr>
        <w:t>及委員分別列入採購黑名單及除名，並</w:t>
      </w:r>
      <w:proofErr w:type="gramStart"/>
      <w:r w:rsidR="00975004" w:rsidRPr="00811203">
        <w:rPr>
          <w:rFonts w:ascii="Times New Roman" w:hAnsi="Times New Roman" w:hint="eastAsia"/>
          <w:color w:val="000000" w:themeColor="text1"/>
        </w:rPr>
        <w:t>專章訂</w:t>
      </w:r>
      <w:proofErr w:type="gramEnd"/>
      <w:r w:rsidR="00975004" w:rsidRPr="00811203">
        <w:rPr>
          <w:rFonts w:ascii="Times New Roman" w:hAnsi="Times New Roman" w:hint="eastAsia"/>
          <w:color w:val="000000" w:themeColor="text1"/>
        </w:rPr>
        <w:t>定迴避及旋轉門條款，</w:t>
      </w:r>
      <w:proofErr w:type="gramStart"/>
      <w:r w:rsidR="00975004" w:rsidRPr="00811203">
        <w:rPr>
          <w:rFonts w:ascii="Times New Roman" w:hAnsi="Times New Roman" w:hint="eastAsia"/>
          <w:color w:val="000000" w:themeColor="text1"/>
        </w:rPr>
        <w:t>均核</w:t>
      </w:r>
      <w:proofErr w:type="gramEnd"/>
      <w:r w:rsidR="00975004" w:rsidRPr="00811203">
        <w:rPr>
          <w:rFonts w:ascii="Times New Roman" w:hAnsi="Times New Roman" w:hint="eastAsia"/>
          <w:color w:val="000000" w:themeColor="text1"/>
        </w:rPr>
        <w:t>有嚴重違失</w:t>
      </w:r>
      <w:r w:rsidR="008B7165" w:rsidRPr="00811203">
        <w:rPr>
          <w:rFonts w:hint="eastAsia"/>
          <w:color w:val="000000" w:themeColor="text1"/>
        </w:rPr>
        <w:t>，</w:t>
      </w:r>
      <w:r w:rsidR="008B4841" w:rsidRPr="00811203">
        <w:rPr>
          <w:rFonts w:hint="eastAsia"/>
          <w:color w:val="000000" w:themeColor="text1"/>
        </w:rPr>
        <w:t>爰依法提案糾正</w:t>
      </w:r>
      <w:r w:rsidRPr="00811203">
        <w:rPr>
          <w:rFonts w:hint="eastAsia"/>
          <w:color w:val="000000" w:themeColor="text1"/>
        </w:rPr>
        <w:t>。</w:t>
      </w:r>
    </w:p>
    <w:p w:rsidR="00E25849" w:rsidRPr="0081120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1120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84CF4" w:rsidRPr="00811203" w:rsidRDefault="00484CF4" w:rsidP="00484CF4">
      <w:pPr>
        <w:pStyle w:val="11"/>
        <w:ind w:left="680" w:firstLine="680"/>
        <w:rPr>
          <w:rFonts w:ascii="Times New Roman"/>
          <w:color w:val="000000" w:themeColor="text1"/>
        </w:rPr>
      </w:pPr>
      <w:bookmarkStart w:id="25" w:name="_Toc25764361"/>
      <w:r w:rsidRPr="00811203">
        <w:rPr>
          <w:rFonts w:ascii="Times New Roman"/>
          <w:color w:val="000000" w:themeColor="text1"/>
        </w:rPr>
        <w:t>為扶植、輔導、保障文化藝術工作者及事業，促進文化建設，藉以落實生活與藝文接軌，提升國民文化水準並整備藝文環境，文化部（時為行政院文化建設委員會）效法歐美各國推動公共藝術的經驗，於民國（下同）</w:t>
      </w:r>
      <w:r w:rsidRPr="00811203">
        <w:rPr>
          <w:rFonts w:ascii="Times New Roman"/>
          <w:color w:val="000000" w:themeColor="text1"/>
        </w:rPr>
        <w:lastRenderedPageBreak/>
        <w:t>81</w:t>
      </w:r>
      <w:r w:rsidRPr="00811203">
        <w:rPr>
          <w:rFonts w:ascii="Times New Roman"/>
          <w:color w:val="000000" w:themeColor="text1"/>
        </w:rPr>
        <w:t>年訂定文化藝術獎助條例</w:t>
      </w:r>
      <w:r w:rsidRPr="00811203">
        <w:rPr>
          <w:rFonts w:hAnsi="標楷體" w:hint="eastAsia"/>
          <w:color w:val="000000" w:themeColor="text1"/>
        </w:rPr>
        <w:t>(</w:t>
      </w:r>
      <w:r w:rsidRPr="00811203">
        <w:rPr>
          <w:rFonts w:ascii="Times New Roman" w:hint="eastAsia"/>
          <w:color w:val="000000" w:themeColor="text1"/>
        </w:rPr>
        <w:t>110</w:t>
      </w:r>
      <w:r w:rsidRPr="00811203">
        <w:rPr>
          <w:rFonts w:ascii="Times New Roman" w:hint="eastAsia"/>
          <w:color w:val="000000" w:themeColor="text1"/>
        </w:rPr>
        <w:t>年</w:t>
      </w:r>
      <w:r w:rsidRPr="00811203">
        <w:rPr>
          <w:rFonts w:ascii="Times New Roman" w:hint="eastAsia"/>
          <w:color w:val="000000" w:themeColor="text1"/>
        </w:rPr>
        <w:t>5</w:t>
      </w:r>
      <w:r w:rsidRPr="00811203">
        <w:rPr>
          <w:rFonts w:ascii="Times New Roman" w:hint="eastAsia"/>
          <w:color w:val="000000" w:themeColor="text1"/>
        </w:rPr>
        <w:t>月</w:t>
      </w:r>
      <w:r w:rsidRPr="00811203">
        <w:rPr>
          <w:rFonts w:ascii="Times New Roman" w:hint="eastAsia"/>
          <w:color w:val="000000" w:themeColor="text1"/>
        </w:rPr>
        <w:t>19</w:t>
      </w:r>
      <w:r w:rsidRPr="00811203">
        <w:rPr>
          <w:rFonts w:ascii="Times New Roman" w:hint="eastAsia"/>
          <w:color w:val="000000" w:themeColor="text1"/>
        </w:rPr>
        <w:t>日修正公布為文化藝術獎助及促進條例，下稱文獎條例</w:t>
      </w:r>
      <w:proofErr w:type="gramStart"/>
      <w:r w:rsidRPr="00811203">
        <w:rPr>
          <w:rFonts w:hAnsi="標楷體" w:hint="eastAsia"/>
          <w:color w:val="000000" w:themeColor="text1"/>
        </w:rPr>
        <w:t>）</w:t>
      </w:r>
      <w:proofErr w:type="gramEnd"/>
      <w:r w:rsidRPr="00811203">
        <w:rPr>
          <w:rFonts w:ascii="Times New Roman"/>
          <w:color w:val="000000" w:themeColor="text1"/>
        </w:rPr>
        <w:t>，賦予臺灣推動公共藝術政策法源依據；經多方</w:t>
      </w:r>
      <w:proofErr w:type="gramStart"/>
      <w:r w:rsidRPr="00811203">
        <w:rPr>
          <w:rFonts w:ascii="Times New Roman"/>
          <w:color w:val="000000" w:themeColor="text1"/>
        </w:rPr>
        <w:t>研</w:t>
      </w:r>
      <w:proofErr w:type="gramEnd"/>
      <w:r w:rsidRPr="00811203">
        <w:rPr>
          <w:rFonts w:ascii="Times New Roman"/>
          <w:color w:val="000000" w:themeColor="text1"/>
        </w:rPr>
        <w:t>議，</w:t>
      </w:r>
      <w:r w:rsidR="002B6268" w:rsidRPr="00811203">
        <w:rPr>
          <w:rFonts w:ascii="Times New Roman" w:hint="eastAsia"/>
          <w:color w:val="000000" w:themeColor="text1"/>
        </w:rPr>
        <w:t>復</w:t>
      </w:r>
      <w:r w:rsidRPr="00811203">
        <w:rPr>
          <w:rFonts w:ascii="Times New Roman"/>
          <w:color w:val="000000" w:themeColor="text1"/>
        </w:rPr>
        <w:t>於</w:t>
      </w:r>
      <w:r w:rsidRPr="00811203">
        <w:rPr>
          <w:rFonts w:ascii="Times New Roman"/>
          <w:color w:val="000000" w:themeColor="text1"/>
        </w:rPr>
        <w:t>87</w:t>
      </w:r>
      <w:r w:rsidRPr="00811203">
        <w:rPr>
          <w:rFonts w:ascii="Times New Roman"/>
          <w:color w:val="000000" w:themeColor="text1"/>
        </w:rPr>
        <w:t>年發布公共藝術設置辦法</w:t>
      </w:r>
      <w:r w:rsidRPr="00811203">
        <w:rPr>
          <w:rFonts w:hAnsi="標楷體" w:hint="eastAsia"/>
          <w:color w:val="000000" w:themeColor="text1"/>
        </w:rPr>
        <w:t>(下稱設置辦法）</w:t>
      </w:r>
      <w:r w:rsidRPr="00811203">
        <w:rPr>
          <w:rFonts w:ascii="Times New Roman"/>
          <w:color w:val="000000" w:themeColor="text1"/>
        </w:rPr>
        <w:t>。據該部統計，至</w:t>
      </w:r>
      <w:r w:rsidRPr="00811203">
        <w:rPr>
          <w:rFonts w:ascii="Times New Roman"/>
          <w:color w:val="000000" w:themeColor="text1"/>
        </w:rPr>
        <w:t>110</w:t>
      </w:r>
      <w:r w:rsidRPr="00811203">
        <w:rPr>
          <w:rFonts w:ascii="Times New Roman"/>
          <w:color w:val="000000" w:themeColor="text1"/>
        </w:rPr>
        <w:t>年共計完成</w:t>
      </w:r>
      <w:r w:rsidRPr="00811203">
        <w:rPr>
          <w:rFonts w:ascii="Times New Roman"/>
          <w:color w:val="000000" w:themeColor="text1"/>
        </w:rPr>
        <w:t>2,455</w:t>
      </w:r>
      <w:r w:rsidRPr="00811203">
        <w:rPr>
          <w:rFonts w:ascii="Times New Roman"/>
          <w:color w:val="000000" w:themeColor="text1"/>
        </w:rPr>
        <w:t>件設置案，作品數</w:t>
      </w:r>
      <w:r w:rsidRPr="00811203">
        <w:rPr>
          <w:rFonts w:ascii="Times New Roman"/>
          <w:color w:val="000000" w:themeColor="text1"/>
        </w:rPr>
        <w:t>5,126</w:t>
      </w:r>
      <w:r w:rsidRPr="00811203">
        <w:rPr>
          <w:rFonts w:ascii="Times New Roman"/>
          <w:color w:val="000000" w:themeColor="text1"/>
        </w:rPr>
        <w:t>件，計有</w:t>
      </w:r>
      <w:r w:rsidRPr="00811203">
        <w:rPr>
          <w:rFonts w:ascii="Times New Roman"/>
          <w:color w:val="000000" w:themeColor="text1"/>
        </w:rPr>
        <w:t>2,018</w:t>
      </w:r>
      <w:r w:rsidRPr="00811203">
        <w:rPr>
          <w:rFonts w:ascii="Times New Roman"/>
          <w:color w:val="000000" w:themeColor="text1"/>
        </w:rPr>
        <w:t>位藝術家參與，設置總經費新臺幣（下同）</w:t>
      </w:r>
      <w:r w:rsidRPr="00811203">
        <w:rPr>
          <w:rFonts w:ascii="Times New Roman"/>
          <w:color w:val="000000" w:themeColor="text1"/>
        </w:rPr>
        <w:t>99</w:t>
      </w:r>
      <w:r w:rsidRPr="00811203">
        <w:rPr>
          <w:rFonts w:ascii="Times New Roman"/>
          <w:color w:val="000000" w:themeColor="text1"/>
        </w:rPr>
        <w:t>億</w:t>
      </w:r>
      <w:r w:rsidRPr="00811203">
        <w:rPr>
          <w:rFonts w:ascii="Times New Roman"/>
          <w:color w:val="000000" w:themeColor="text1"/>
        </w:rPr>
        <w:t>2,810</w:t>
      </w:r>
      <w:r w:rsidRPr="00811203">
        <w:rPr>
          <w:rFonts w:ascii="Times New Roman"/>
          <w:color w:val="000000" w:themeColor="text1"/>
        </w:rPr>
        <w:t>萬</w:t>
      </w:r>
      <w:r w:rsidRPr="00811203">
        <w:rPr>
          <w:rFonts w:ascii="Times New Roman"/>
          <w:color w:val="000000" w:themeColor="text1"/>
        </w:rPr>
        <w:t>1,252</w:t>
      </w:r>
      <w:r w:rsidRPr="00811203">
        <w:rPr>
          <w:rFonts w:ascii="Times New Roman"/>
          <w:color w:val="000000" w:themeColor="text1"/>
        </w:rPr>
        <w:t>元。</w:t>
      </w:r>
    </w:p>
    <w:p w:rsidR="00484CF4" w:rsidRPr="00811203" w:rsidRDefault="00484CF4" w:rsidP="00484CF4">
      <w:pPr>
        <w:pStyle w:val="11"/>
        <w:ind w:left="680" w:firstLine="680"/>
        <w:rPr>
          <w:rFonts w:ascii="Times New Roman"/>
          <w:color w:val="000000" w:themeColor="text1"/>
        </w:rPr>
      </w:pPr>
      <w:proofErr w:type="gramStart"/>
      <w:r w:rsidRPr="00811203">
        <w:rPr>
          <w:rFonts w:ascii="Times New Roman"/>
          <w:color w:val="000000" w:themeColor="text1"/>
        </w:rPr>
        <w:t>惟</w:t>
      </w:r>
      <w:proofErr w:type="gramEnd"/>
      <w:r w:rsidRPr="00811203">
        <w:rPr>
          <w:rFonts w:ascii="Times New Roman"/>
          <w:color w:val="000000" w:themeColor="text1"/>
        </w:rPr>
        <w:t>公共藝術推動</w:t>
      </w:r>
      <w:r w:rsidRPr="00811203">
        <w:rPr>
          <w:rFonts w:ascii="Times New Roman" w:hint="eastAsia"/>
          <w:color w:val="000000" w:themeColor="text1"/>
        </w:rPr>
        <w:t>20</w:t>
      </w:r>
      <w:r w:rsidRPr="00811203">
        <w:rPr>
          <w:rFonts w:ascii="Times New Roman" w:hint="eastAsia"/>
          <w:color w:val="000000" w:themeColor="text1"/>
        </w:rPr>
        <w:t>餘年後，無論是政策面或執行面均遭受各界諸多批評，例如在環境上製造出無數公共垃圾、造成環境視覺汙染、</w:t>
      </w:r>
      <w:r w:rsidR="00251B38" w:rsidRPr="00811203">
        <w:rPr>
          <w:rFonts w:ascii="Times New Roman"/>
          <w:color w:val="000000" w:themeColor="text1"/>
        </w:rPr>
        <w:t>特定代辦團體壟斷</w:t>
      </w:r>
      <w:r w:rsidRPr="00811203">
        <w:rPr>
          <w:rFonts w:ascii="Times New Roman" w:hint="eastAsia"/>
          <w:color w:val="000000" w:themeColor="text1"/>
        </w:rPr>
        <w:t>、機關只為辦理而辦理等，弊病叢生。</w:t>
      </w:r>
      <w:r w:rsidRPr="00811203">
        <w:rPr>
          <w:rFonts w:ascii="Times New Roman"/>
          <w:color w:val="000000" w:themeColor="text1"/>
        </w:rPr>
        <w:t>案經本院</w:t>
      </w:r>
      <w:r w:rsidRPr="00811203">
        <w:rPr>
          <w:rFonts w:ascii="Times New Roman" w:hint="eastAsia"/>
          <w:color w:val="000000" w:themeColor="text1"/>
        </w:rPr>
        <w:t>一年有餘之</w:t>
      </w:r>
      <w:r w:rsidR="002B6268" w:rsidRPr="00811203">
        <w:rPr>
          <w:rFonts w:ascii="Times New Roman" w:hint="eastAsia"/>
          <w:color w:val="000000" w:themeColor="text1"/>
        </w:rPr>
        <w:t>履</w:t>
      </w:r>
      <w:proofErr w:type="gramStart"/>
      <w:r w:rsidR="002B6268" w:rsidRPr="00811203">
        <w:rPr>
          <w:rFonts w:ascii="Times New Roman" w:hint="eastAsia"/>
          <w:color w:val="000000" w:themeColor="text1"/>
        </w:rPr>
        <w:t>勘</w:t>
      </w:r>
      <w:proofErr w:type="gramEnd"/>
      <w:r w:rsidR="002B6268" w:rsidRPr="00811203">
        <w:rPr>
          <w:rFonts w:hAnsi="標楷體" w:hint="eastAsia"/>
          <w:color w:val="000000" w:themeColor="text1"/>
        </w:rPr>
        <w:t>、</w:t>
      </w:r>
      <w:r w:rsidR="002B6268" w:rsidRPr="00811203">
        <w:rPr>
          <w:rFonts w:ascii="Times New Roman" w:hint="eastAsia"/>
          <w:color w:val="000000" w:themeColor="text1"/>
        </w:rPr>
        <w:t>約詢</w:t>
      </w:r>
      <w:r w:rsidR="002B6268" w:rsidRPr="00811203">
        <w:rPr>
          <w:rFonts w:hAnsi="標楷體" w:hint="eastAsia"/>
          <w:color w:val="000000" w:themeColor="text1"/>
        </w:rPr>
        <w:t>、</w:t>
      </w:r>
      <w:r w:rsidR="002B6268" w:rsidRPr="00811203">
        <w:rPr>
          <w:rFonts w:ascii="Times New Roman" w:hint="eastAsia"/>
          <w:color w:val="000000" w:themeColor="text1"/>
        </w:rPr>
        <w:t>諮詢專家學者</w:t>
      </w:r>
      <w:r w:rsidRPr="00811203">
        <w:rPr>
          <w:rFonts w:ascii="Times New Roman" w:hint="eastAsia"/>
          <w:color w:val="000000" w:themeColor="text1"/>
        </w:rPr>
        <w:t>，</w:t>
      </w:r>
      <w:proofErr w:type="gramStart"/>
      <w:r w:rsidRPr="00811203">
        <w:rPr>
          <w:rFonts w:ascii="Times New Roman" w:hint="eastAsia"/>
          <w:color w:val="000000" w:themeColor="text1"/>
        </w:rPr>
        <w:t>文化</w:t>
      </w:r>
      <w:r w:rsidRPr="00811203">
        <w:rPr>
          <w:rFonts w:ascii="Times New Roman"/>
          <w:color w:val="000000" w:themeColor="text1"/>
        </w:rPr>
        <w:t>部</w:t>
      </w:r>
      <w:r w:rsidRPr="00811203">
        <w:rPr>
          <w:rFonts w:ascii="Times New Roman" w:hint="eastAsia"/>
          <w:color w:val="000000" w:themeColor="text1"/>
        </w:rPr>
        <w:t>違</w:t>
      </w:r>
      <w:proofErr w:type="gramEnd"/>
      <w:r w:rsidRPr="00811203">
        <w:rPr>
          <w:rFonts w:ascii="Times New Roman" w:hint="eastAsia"/>
          <w:color w:val="000000" w:themeColor="text1"/>
        </w:rPr>
        <w:t>失情形</w:t>
      </w:r>
      <w:r w:rsidR="002B6268" w:rsidRPr="00811203">
        <w:rPr>
          <w:rFonts w:ascii="Times New Roman" w:hint="eastAsia"/>
          <w:color w:val="000000" w:themeColor="text1"/>
        </w:rPr>
        <w:t>分述</w:t>
      </w:r>
      <w:r w:rsidRPr="00811203">
        <w:rPr>
          <w:rFonts w:ascii="Times New Roman" w:hint="eastAsia"/>
          <w:color w:val="000000" w:themeColor="text1"/>
        </w:rPr>
        <w:t>如下</w:t>
      </w:r>
      <w:r w:rsidRPr="00811203">
        <w:rPr>
          <w:rFonts w:ascii="Times New Roman"/>
          <w:color w:val="000000" w:themeColor="text1"/>
        </w:rPr>
        <w:t>：</w:t>
      </w:r>
    </w:p>
    <w:p w:rsidR="00251B38" w:rsidRPr="00811203" w:rsidRDefault="00251B38" w:rsidP="00251B38">
      <w:pPr>
        <w:pStyle w:val="2"/>
        <w:numPr>
          <w:ilvl w:val="1"/>
          <w:numId w:val="38"/>
        </w:numPr>
        <w:kinsoku w:val="0"/>
        <w:rPr>
          <w:rFonts w:ascii="Times New Roman" w:hAnsi="Times New Roman"/>
          <w:color w:val="000000" w:themeColor="text1"/>
        </w:rPr>
      </w:pPr>
      <w:r w:rsidRPr="00811203">
        <w:rPr>
          <w:rFonts w:ascii="Times New Roman" w:hAnsi="Times New Roman" w:hint="eastAsia"/>
          <w:color w:val="000000" w:themeColor="text1"/>
        </w:rPr>
        <w:t>公共藝術涉及公共性、環境性及藝術性等議題，聯繫空間、環境、建築、景觀、設計、社區民眾、藝術教育等複雜體系。</w:t>
      </w:r>
      <w:r w:rsidRPr="00811203">
        <w:rPr>
          <w:rFonts w:ascii="Times New Roman" w:hAnsi="Times New Roman" w:hint="eastAsia"/>
          <w:color w:val="000000" w:themeColor="text1"/>
        </w:rPr>
        <w:t>87</w:t>
      </w:r>
      <w:r w:rsidRPr="00811203">
        <w:rPr>
          <w:rFonts w:ascii="Times New Roman" w:hAnsi="Times New Roman" w:hint="eastAsia"/>
          <w:color w:val="000000" w:themeColor="text1"/>
        </w:rPr>
        <w:t>年施行設置辦法以來，至今已歷經</w:t>
      </w:r>
      <w:r w:rsidRPr="00811203">
        <w:rPr>
          <w:rFonts w:ascii="Times New Roman" w:hAnsi="Times New Roman" w:hint="eastAsia"/>
          <w:color w:val="000000" w:themeColor="text1"/>
        </w:rPr>
        <w:t>6</w:t>
      </w:r>
      <w:r w:rsidRPr="00811203">
        <w:rPr>
          <w:rFonts w:ascii="Times New Roman" w:hAnsi="Times New Roman" w:hint="eastAsia"/>
          <w:color w:val="000000" w:themeColor="text1"/>
        </w:rPr>
        <w:t>次修正，相關程序規定益趨繁瑣，惟興辦單位多半不諳公共藝術，也不耐繁雜的執行過程，往往藉「行政代辦」之名，行「全部委辦」之實。據相關陳情指出，部分代辦甚至索取回扣、與得標公司有重大異常關聯。本院長達年餘的調查</w:t>
      </w:r>
      <w:proofErr w:type="gramStart"/>
      <w:r w:rsidRPr="00811203">
        <w:rPr>
          <w:rFonts w:ascii="Times New Roman" w:hAnsi="Times New Roman" w:hint="eastAsia"/>
          <w:color w:val="000000" w:themeColor="text1"/>
        </w:rPr>
        <w:t>期間，</w:t>
      </w:r>
      <w:proofErr w:type="gramEnd"/>
      <w:r w:rsidRPr="00811203">
        <w:rPr>
          <w:rFonts w:ascii="Times New Roman" w:hAnsi="Times New Roman" w:hint="eastAsia"/>
          <w:color w:val="000000" w:themeColor="text1"/>
        </w:rPr>
        <w:t>文化部始終以未接獲陳情檢舉為由，未對少數代辦壟斷</w:t>
      </w:r>
      <w:proofErr w:type="gramStart"/>
      <w:r w:rsidRPr="00811203">
        <w:rPr>
          <w:rFonts w:ascii="Times New Roman" w:hAnsi="Times New Roman" w:hint="eastAsia"/>
          <w:color w:val="000000" w:themeColor="text1"/>
        </w:rPr>
        <w:t>4</w:t>
      </w:r>
      <w:proofErr w:type="gramEnd"/>
      <w:r w:rsidRPr="00811203">
        <w:rPr>
          <w:rFonts w:ascii="Times New Roman" w:hAnsi="Times New Roman" w:hint="eastAsia"/>
          <w:color w:val="000000" w:themeColor="text1"/>
        </w:rPr>
        <w:t>成以上案件之客觀事實以及各種不合理態樣積極處理釋疑，有失主管機關立場，核有重大違失。</w:t>
      </w:r>
    </w:p>
    <w:p w:rsidR="00251B38" w:rsidRPr="00811203" w:rsidRDefault="00251B38" w:rsidP="00251B38">
      <w:pPr>
        <w:pStyle w:val="3"/>
        <w:numPr>
          <w:ilvl w:val="2"/>
          <w:numId w:val="38"/>
        </w:numPr>
        <w:kinsoku w:val="0"/>
        <w:rPr>
          <w:color w:val="000000" w:themeColor="text1"/>
        </w:rPr>
      </w:pPr>
      <w:r w:rsidRPr="00811203">
        <w:rPr>
          <w:color w:val="000000" w:themeColor="text1"/>
        </w:rPr>
        <w:t>按</w:t>
      </w:r>
      <w:r w:rsidRPr="00811203">
        <w:rPr>
          <w:rFonts w:hint="eastAsia"/>
          <w:color w:val="000000" w:themeColor="text1"/>
        </w:rPr>
        <w:t>設置辦法</w:t>
      </w:r>
      <w:bookmarkStart w:id="26" w:name="_Hlk151973981"/>
      <w:r w:rsidRPr="00811203">
        <w:rPr>
          <w:rFonts w:hint="eastAsia"/>
          <w:color w:val="000000" w:themeColor="text1"/>
        </w:rPr>
        <w:t>第</w:t>
      </w:r>
      <w:r w:rsidRPr="00811203">
        <w:rPr>
          <w:rFonts w:ascii="Times New Roman" w:hAnsi="Times New Roman"/>
          <w:color w:val="000000" w:themeColor="text1"/>
        </w:rPr>
        <w:t>2</w:t>
      </w:r>
      <w:r w:rsidRPr="00811203">
        <w:rPr>
          <w:rFonts w:hint="eastAsia"/>
          <w:color w:val="000000" w:themeColor="text1"/>
        </w:rPr>
        <w:t>條規定：</w:t>
      </w:r>
      <w:r w:rsidRPr="00811203">
        <w:rPr>
          <w:rFonts w:hAnsi="標楷體" w:hint="eastAsia"/>
          <w:color w:val="000000" w:themeColor="text1"/>
        </w:rPr>
        <w:t>「</w:t>
      </w:r>
      <w:bookmarkEnd w:id="26"/>
      <w:r w:rsidRPr="00811203">
        <w:rPr>
          <w:rFonts w:hint="eastAsia"/>
          <w:color w:val="000000" w:themeColor="text1"/>
        </w:rPr>
        <w:t>本辦法所稱公共藝術設置計畫，指辦理藝術創作、策展、民眾參與、教育推廣、管理維護及其他相關事宜之方案</w:t>
      </w:r>
      <w:r w:rsidRPr="00811203">
        <w:rPr>
          <w:rFonts w:hAnsi="標楷體" w:hint="eastAsia"/>
          <w:color w:val="000000" w:themeColor="text1"/>
        </w:rPr>
        <w:t>(第</w:t>
      </w:r>
      <w:r w:rsidRPr="00811203">
        <w:rPr>
          <w:color w:val="000000" w:themeColor="text1"/>
        </w:rPr>
        <w:t>1</w:t>
      </w:r>
      <w:r w:rsidRPr="00811203">
        <w:rPr>
          <w:rFonts w:hAnsi="標楷體" w:hint="eastAsia"/>
          <w:color w:val="000000" w:themeColor="text1"/>
        </w:rPr>
        <w:t>項</w:t>
      </w:r>
      <w:proofErr w:type="gramStart"/>
      <w:r w:rsidRPr="00811203">
        <w:rPr>
          <w:rFonts w:hAnsi="標楷體" w:hint="eastAsia"/>
          <w:color w:val="000000" w:themeColor="text1"/>
        </w:rPr>
        <w:t>）</w:t>
      </w:r>
      <w:proofErr w:type="gramEnd"/>
      <w:r w:rsidRPr="00811203">
        <w:rPr>
          <w:rFonts w:hint="eastAsia"/>
          <w:color w:val="000000" w:themeColor="text1"/>
        </w:rPr>
        <w:t>。本辦法所稱</w:t>
      </w:r>
      <w:r w:rsidRPr="00811203">
        <w:rPr>
          <w:rFonts w:hint="eastAsia"/>
          <w:b/>
          <w:color w:val="000000" w:themeColor="text1"/>
        </w:rPr>
        <w:t>審議機關</w:t>
      </w:r>
      <w:r w:rsidRPr="00811203">
        <w:rPr>
          <w:rFonts w:hint="eastAsia"/>
          <w:color w:val="000000" w:themeColor="text1"/>
        </w:rPr>
        <w:t>，指辦理公共藝術審議會業務之中央部會、直轄市、縣（市）政府</w:t>
      </w:r>
      <w:r w:rsidRPr="00811203">
        <w:rPr>
          <w:rFonts w:hAnsi="標楷體" w:hint="eastAsia"/>
          <w:color w:val="000000" w:themeColor="text1"/>
        </w:rPr>
        <w:t>(第</w:t>
      </w:r>
      <w:r w:rsidRPr="00811203">
        <w:rPr>
          <w:color w:val="000000" w:themeColor="text1"/>
        </w:rPr>
        <w:t>2</w:t>
      </w:r>
      <w:r w:rsidRPr="00811203">
        <w:rPr>
          <w:rFonts w:hAnsi="標楷體" w:hint="eastAsia"/>
          <w:color w:val="000000" w:themeColor="text1"/>
        </w:rPr>
        <w:t>項</w:t>
      </w:r>
      <w:proofErr w:type="gramStart"/>
      <w:r w:rsidRPr="00811203">
        <w:rPr>
          <w:rFonts w:hAnsi="標楷體" w:hint="eastAsia"/>
          <w:color w:val="000000" w:themeColor="text1"/>
        </w:rPr>
        <w:t>）</w:t>
      </w:r>
      <w:proofErr w:type="gramEnd"/>
      <w:r w:rsidRPr="00811203">
        <w:rPr>
          <w:rFonts w:hint="eastAsia"/>
          <w:color w:val="000000" w:themeColor="text1"/>
        </w:rPr>
        <w:t>。本辦法所稱</w:t>
      </w:r>
      <w:r w:rsidRPr="00811203">
        <w:rPr>
          <w:rFonts w:hint="eastAsia"/>
          <w:b/>
          <w:color w:val="000000" w:themeColor="text1"/>
        </w:rPr>
        <w:t>審議會</w:t>
      </w:r>
      <w:r w:rsidRPr="00811203">
        <w:rPr>
          <w:rFonts w:hint="eastAsia"/>
          <w:color w:val="000000" w:themeColor="text1"/>
        </w:rPr>
        <w:t>，指審議機關為審議公共藝術設置計畫及相關事項所組成之公共藝術審議會</w:t>
      </w:r>
      <w:r w:rsidRPr="00811203">
        <w:rPr>
          <w:rFonts w:hAnsi="標楷體" w:hint="eastAsia"/>
          <w:color w:val="000000" w:themeColor="text1"/>
        </w:rPr>
        <w:t>(第</w:t>
      </w:r>
      <w:r w:rsidRPr="00811203">
        <w:rPr>
          <w:color w:val="000000" w:themeColor="text1"/>
        </w:rPr>
        <w:t>3</w:t>
      </w:r>
      <w:r w:rsidRPr="00811203">
        <w:rPr>
          <w:rFonts w:hAnsi="標楷體" w:hint="eastAsia"/>
          <w:color w:val="000000" w:themeColor="text1"/>
        </w:rPr>
        <w:t>項</w:t>
      </w:r>
      <w:proofErr w:type="gramStart"/>
      <w:r w:rsidRPr="00811203">
        <w:rPr>
          <w:rFonts w:hAnsi="標楷體" w:hint="eastAsia"/>
          <w:color w:val="000000" w:themeColor="text1"/>
        </w:rPr>
        <w:t>）</w:t>
      </w:r>
      <w:proofErr w:type="gramEnd"/>
      <w:r w:rsidRPr="00811203">
        <w:rPr>
          <w:rFonts w:hint="eastAsia"/>
          <w:color w:val="000000" w:themeColor="text1"/>
        </w:rPr>
        <w:t>。本辦</w:t>
      </w:r>
      <w:r w:rsidRPr="00811203">
        <w:rPr>
          <w:rFonts w:hint="eastAsia"/>
          <w:color w:val="000000" w:themeColor="text1"/>
        </w:rPr>
        <w:lastRenderedPageBreak/>
        <w:t>法所稱</w:t>
      </w:r>
      <w:proofErr w:type="gramStart"/>
      <w:r w:rsidRPr="00811203">
        <w:rPr>
          <w:rFonts w:hint="eastAsia"/>
          <w:b/>
          <w:color w:val="000000" w:themeColor="text1"/>
        </w:rPr>
        <w:t>鑑</w:t>
      </w:r>
      <w:proofErr w:type="gramEnd"/>
      <w:r w:rsidRPr="00811203">
        <w:rPr>
          <w:rFonts w:hint="eastAsia"/>
          <w:b/>
          <w:color w:val="000000" w:themeColor="text1"/>
        </w:rPr>
        <w:t>價會議</w:t>
      </w:r>
      <w:r w:rsidRPr="00811203">
        <w:rPr>
          <w:rFonts w:hint="eastAsia"/>
          <w:color w:val="000000" w:themeColor="text1"/>
        </w:rPr>
        <w:t>，指藉由專業者之專業判斷及其對公共藝術領域熟稔，協助興辦機關（構），以最適價格取得公共藝術之會議</w:t>
      </w:r>
      <w:r w:rsidRPr="00811203">
        <w:rPr>
          <w:rFonts w:hAnsi="標楷體" w:hint="eastAsia"/>
          <w:color w:val="000000" w:themeColor="text1"/>
        </w:rPr>
        <w:t>(第</w:t>
      </w:r>
      <w:r w:rsidRPr="00811203">
        <w:rPr>
          <w:color w:val="000000" w:themeColor="text1"/>
        </w:rPr>
        <w:t>4</w:t>
      </w:r>
      <w:r w:rsidRPr="00811203">
        <w:rPr>
          <w:rFonts w:hAnsi="標楷體" w:hint="eastAsia"/>
          <w:color w:val="000000" w:themeColor="text1"/>
        </w:rPr>
        <w:t>項）</w:t>
      </w:r>
      <w:r w:rsidRPr="00811203">
        <w:rPr>
          <w:rFonts w:hint="eastAsia"/>
          <w:color w:val="000000" w:themeColor="text1"/>
        </w:rPr>
        <w:t>。</w:t>
      </w:r>
      <w:r w:rsidRPr="00811203">
        <w:rPr>
          <w:rFonts w:hAnsi="標楷體" w:hint="eastAsia"/>
          <w:color w:val="000000" w:themeColor="text1"/>
        </w:rPr>
        <w:t>…</w:t>
      </w:r>
      <w:proofErr w:type="gramStart"/>
      <w:r w:rsidRPr="00811203">
        <w:rPr>
          <w:rFonts w:hAnsi="標楷體" w:hint="eastAsia"/>
          <w:color w:val="000000" w:themeColor="text1"/>
        </w:rPr>
        <w:t>…</w:t>
      </w:r>
      <w:proofErr w:type="gramEnd"/>
      <w:r w:rsidRPr="00811203">
        <w:rPr>
          <w:rFonts w:hAnsi="標楷體" w:hint="eastAsia"/>
          <w:color w:val="000000" w:themeColor="text1"/>
        </w:rPr>
        <w:t>」</w:t>
      </w:r>
      <w:r w:rsidRPr="00811203">
        <w:rPr>
          <w:rFonts w:hint="eastAsia"/>
          <w:color w:val="000000" w:themeColor="text1"/>
        </w:rPr>
        <w:t>第4</w:t>
      </w:r>
      <w:r w:rsidRPr="00811203">
        <w:rPr>
          <w:color w:val="000000" w:themeColor="text1"/>
        </w:rPr>
        <w:t>條</w:t>
      </w:r>
      <w:r w:rsidRPr="00811203">
        <w:rPr>
          <w:rFonts w:hint="eastAsia"/>
          <w:color w:val="000000" w:themeColor="text1"/>
        </w:rPr>
        <w:t>規定：「興辦機關（構）辦理公共藝術，應擬具公共藝術設置計畫，</w:t>
      </w:r>
      <w:r w:rsidRPr="00811203">
        <w:rPr>
          <w:rFonts w:hAnsi="標楷體" w:hint="eastAsia"/>
          <w:color w:val="000000" w:themeColor="text1"/>
        </w:rPr>
        <w:t>…</w:t>
      </w:r>
      <w:proofErr w:type="gramStart"/>
      <w:r w:rsidRPr="00811203">
        <w:rPr>
          <w:rFonts w:hAnsi="標楷體" w:hint="eastAsia"/>
          <w:color w:val="000000" w:themeColor="text1"/>
        </w:rPr>
        <w:t>…</w:t>
      </w:r>
      <w:proofErr w:type="gramEnd"/>
      <w:r w:rsidRPr="00811203">
        <w:rPr>
          <w:rFonts w:hint="eastAsia"/>
          <w:color w:val="000000" w:themeColor="text1"/>
        </w:rPr>
        <w:t>提送審議</w:t>
      </w:r>
      <w:r w:rsidRPr="00811203">
        <w:rPr>
          <w:rFonts w:hAnsi="標楷體" w:hint="eastAsia"/>
          <w:color w:val="000000" w:themeColor="text1"/>
        </w:rPr>
        <w:t>」</w:t>
      </w:r>
      <w:r w:rsidRPr="00811203">
        <w:rPr>
          <w:rFonts w:hint="eastAsia"/>
          <w:color w:val="000000" w:themeColor="text1"/>
        </w:rPr>
        <w:t>第</w:t>
      </w:r>
      <w:r w:rsidRPr="00811203">
        <w:rPr>
          <w:rFonts w:ascii="Times New Roman" w:hAnsi="Times New Roman"/>
          <w:color w:val="000000" w:themeColor="text1"/>
        </w:rPr>
        <w:t>14</w:t>
      </w:r>
      <w:r w:rsidRPr="00811203">
        <w:rPr>
          <w:color w:val="000000" w:themeColor="text1"/>
        </w:rPr>
        <w:t>條</w:t>
      </w:r>
      <w:r w:rsidRPr="00811203">
        <w:rPr>
          <w:rFonts w:hint="eastAsia"/>
          <w:color w:val="000000" w:themeColor="text1"/>
        </w:rPr>
        <w:t>規定：「</w:t>
      </w:r>
      <w:r w:rsidRPr="00811203">
        <w:rPr>
          <w:rFonts w:hint="eastAsia"/>
          <w:b/>
          <w:color w:val="000000" w:themeColor="text1"/>
        </w:rPr>
        <w:t>興辦機關（構）辦理公共藝術設置計畫應成立執行小組</w:t>
      </w:r>
      <w:r w:rsidRPr="00811203">
        <w:rPr>
          <w:rFonts w:hint="eastAsia"/>
          <w:color w:val="000000" w:themeColor="text1"/>
        </w:rPr>
        <w:t>，成員</w:t>
      </w:r>
      <w:r w:rsidRPr="00811203">
        <w:rPr>
          <w:rFonts w:ascii="Times New Roman" w:hAnsi="Times New Roman"/>
          <w:color w:val="000000" w:themeColor="text1"/>
        </w:rPr>
        <w:t>5</w:t>
      </w:r>
      <w:r w:rsidRPr="00811203">
        <w:rPr>
          <w:rFonts w:ascii="Times New Roman" w:hAnsi="Times New Roman"/>
          <w:color w:val="000000" w:themeColor="text1"/>
        </w:rPr>
        <w:t>人至</w:t>
      </w:r>
      <w:r w:rsidRPr="00811203">
        <w:rPr>
          <w:rFonts w:ascii="Times New Roman" w:hAnsi="Times New Roman"/>
          <w:color w:val="000000" w:themeColor="text1"/>
        </w:rPr>
        <w:t>9</w:t>
      </w:r>
      <w:r w:rsidRPr="00811203">
        <w:rPr>
          <w:rFonts w:ascii="Times New Roman" w:hAnsi="Times New Roman"/>
          <w:color w:val="000000" w:themeColor="text1"/>
        </w:rPr>
        <w:t>人</w:t>
      </w:r>
      <w:r w:rsidRPr="00811203">
        <w:rPr>
          <w:rFonts w:hAnsi="標楷體" w:hint="eastAsia"/>
          <w:color w:val="000000" w:themeColor="text1"/>
        </w:rPr>
        <w:t>…</w:t>
      </w:r>
      <w:proofErr w:type="gramStart"/>
      <w:r w:rsidRPr="00811203">
        <w:rPr>
          <w:rFonts w:hAnsi="標楷體" w:hint="eastAsia"/>
          <w:color w:val="000000" w:themeColor="text1"/>
        </w:rPr>
        <w:t>…</w:t>
      </w:r>
      <w:proofErr w:type="gramEnd"/>
      <w:r w:rsidRPr="00811203">
        <w:rPr>
          <w:rFonts w:hAnsi="標楷體" w:hint="eastAsia"/>
          <w:color w:val="000000" w:themeColor="text1"/>
        </w:rPr>
        <w:t>」第</w:t>
      </w:r>
      <w:r w:rsidRPr="00811203">
        <w:rPr>
          <w:rFonts w:ascii="Times New Roman" w:hAnsi="Times New Roman"/>
          <w:color w:val="000000" w:themeColor="text1"/>
        </w:rPr>
        <w:t>17</w:t>
      </w:r>
      <w:r w:rsidRPr="00811203">
        <w:rPr>
          <w:rFonts w:hAnsi="標楷體" w:hint="eastAsia"/>
          <w:color w:val="000000" w:themeColor="text1"/>
        </w:rPr>
        <w:t>條規定：「執行小組應協助辦理下列事項：一、</w:t>
      </w:r>
      <w:bookmarkStart w:id="27" w:name="_Hlk117843638"/>
      <w:r w:rsidRPr="00811203">
        <w:rPr>
          <w:rFonts w:hAnsi="標楷體" w:hint="eastAsia"/>
          <w:color w:val="000000" w:themeColor="text1"/>
        </w:rPr>
        <w:t>編製公共藝術設置計畫書。二、執行審議通過之公共藝術設置計畫。三、編製公共藝術徵選結果報告書。四、編製公共藝術完成報告書。</w:t>
      </w:r>
      <w:bookmarkEnd w:id="27"/>
      <w:r w:rsidRPr="00811203">
        <w:rPr>
          <w:rFonts w:hAnsi="標楷體" w:hint="eastAsia"/>
          <w:color w:val="000000" w:themeColor="text1"/>
        </w:rPr>
        <w:t>…</w:t>
      </w:r>
      <w:proofErr w:type="gramStart"/>
      <w:r w:rsidRPr="00811203">
        <w:rPr>
          <w:rFonts w:hAnsi="標楷體" w:hint="eastAsia"/>
          <w:color w:val="000000" w:themeColor="text1"/>
        </w:rPr>
        <w:t>…</w:t>
      </w:r>
      <w:proofErr w:type="gramEnd"/>
      <w:r w:rsidRPr="00811203">
        <w:rPr>
          <w:rFonts w:hAnsi="標楷體" w:hint="eastAsia"/>
          <w:color w:val="000000" w:themeColor="text1"/>
        </w:rPr>
        <w:t>」第</w:t>
      </w:r>
      <w:r w:rsidRPr="00811203">
        <w:rPr>
          <w:rFonts w:ascii="Times New Roman" w:hAnsi="Times New Roman"/>
          <w:color w:val="000000" w:themeColor="text1"/>
        </w:rPr>
        <w:t>21</w:t>
      </w:r>
      <w:r w:rsidRPr="00811203">
        <w:rPr>
          <w:rFonts w:hAnsi="標楷體" w:hint="eastAsia"/>
          <w:color w:val="000000" w:themeColor="text1"/>
        </w:rPr>
        <w:t>條規定：「執行小組應依建築物或基地特性、預算規模等條件，選擇下列一種或數種之徵選方式，經審議會審議後辦理：一、</w:t>
      </w:r>
      <w:r w:rsidRPr="00811203">
        <w:rPr>
          <w:rFonts w:hAnsi="標楷體" w:hint="eastAsia"/>
          <w:color w:val="000000" w:themeColor="text1"/>
          <w:u w:val="single"/>
        </w:rPr>
        <w:t>公開徵選</w:t>
      </w:r>
      <w:r w:rsidRPr="00811203">
        <w:rPr>
          <w:rFonts w:hAnsi="標楷體" w:hint="eastAsia"/>
          <w:color w:val="000000" w:themeColor="text1"/>
        </w:rPr>
        <w:t>：以公告方式徵選公共藝術設置計畫，召開徵選會議，選出適當之方案。二、</w:t>
      </w:r>
      <w:proofErr w:type="gramStart"/>
      <w:r w:rsidRPr="00811203">
        <w:rPr>
          <w:rFonts w:hAnsi="標楷體" w:hint="eastAsia"/>
          <w:color w:val="000000" w:themeColor="text1"/>
          <w:u w:val="single"/>
        </w:rPr>
        <w:t>邀請比件</w:t>
      </w:r>
      <w:proofErr w:type="gramEnd"/>
      <w:r w:rsidRPr="00811203">
        <w:rPr>
          <w:rFonts w:hAnsi="標楷體" w:hint="eastAsia"/>
          <w:color w:val="000000" w:themeColor="text1"/>
        </w:rPr>
        <w:t>：經評估</w:t>
      </w:r>
      <w:proofErr w:type="gramStart"/>
      <w:r w:rsidRPr="00811203">
        <w:rPr>
          <w:rFonts w:hAnsi="標楷體" w:hint="eastAsia"/>
          <w:color w:val="000000" w:themeColor="text1"/>
        </w:rPr>
        <w:t>後列述理由</w:t>
      </w:r>
      <w:proofErr w:type="gramEnd"/>
      <w:r w:rsidRPr="00811203">
        <w:rPr>
          <w:rFonts w:hAnsi="標楷體" w:hint="eastAsia"/>
          <w:color w:val="000000" w:themeColor="text1"/>
        </w:rPr>
        <w:t>，邀請二個以上藝術創作者或團體提出計畫方案，召開徵選會議，選出適當之計畫。設置計畫預算達新臺幣</w:t>
      </w:r>
      <w:r w:rsidRPr="00811203">
        <w:rPr>
          <w:rFonts w:ascii="Times New Roman" w:hAnsi="Times New Roman"/>
          <w:color w:val="000000" w:themeColor="text1"/>
        </w:rPr>
        <w:t>100</w:t>
      </w:r>
      <w:r w:rsidRPr="00811203">
        <w:rPr>
          <w:rFonts w:hAnsi="標楷體" w:hint="eastAsia"/>
          <w:color w:val="000000" w:themeColor="text1"/>
        </w:rPr>
        <w:t>萬元以上者，應邀請三個以上藝術創作者或團體提出計畫方案。三、</w:t>
      </w:r>
      <w:r w:rsidRPr="00811203">
        <w:rPr>
          <w:rFonts w:hAnsi="標楷體" w:hint="eastAsia"/>
          <w:color w:val="000000" w:themeColor="text1"/>
          <w:u w:val="single"/>
        </w:rPr>
        <w:t>委託創作</w:t>
      </w:r>
      <w:r w:rsidRPr="00811203">
        <w:rPr>
          <w:rFonts w:hAnsi="標楷體" w:hint="eastAsia"/>
          <w:color w:val="000000" w:themeColor="text1"/>
        </w:rPr>
        <w:t>：經評估</w:t>
      </w:r>
      <w:proofErr w:type="gramStart"/>
      <w:r w:rsidRPr="00811203">
        <w:rPr>
          <w:rFonts w:hAnsi="標楷體" w:hint="eastAsia"/>
          <w:color w:val="000000" w:themeColor="text1"/>
        </w:rPr>
        <w:t>後列述理由</w:t>
      </w:r>
      <w:proofErr w:type="gramEnd"/>
      <w:r w:rsidRPr="00811203">
        <w:rPr>
          <w:rFonts w:hAnsi="標楷體" w:hint="eastAsia"/>
          <w:color w:val="000000" w:themeColor="text1"/>
        </w:rPr>
        <w:t>，選定適任之藝術創作者或團體提出二件以上計畫方案，召開徵選會議，選出適當之計畫。四、</w:t>
      </w:r>
      <w:r w:rsidRPr="00811203">
        <w:rPr>
          <w:rFonts w:hAnsi="標楷體" w:hint="eastAsia"/>
          <w:color w:val="000000" w:themeColor="text1"/>
          <w:u w:val="single"/>
        </w:rPr>
        <w:t>指定價購或租賃</w:t>
      </w:r>
      <w:r w:rsidRPr="00811203">
        <w:rPr>
          <w:rFonts w:hAnsi="標楷體" w:hint="eastAsia"/>
          <w:color w:val="000000" w:themeColor="text1"/>
        </w:rPr>
        <w:t>：經評估</w:t>
      </w:r>
      <w:proofErr w:type="gramStart"/>
      <w:r w:rsidRPr="00811203">
        <w:rPr>
          <w:rFonts w:hAnsi="標楷體" w:hint="eastAsia"/>
          <w:color w:val="000000" w:themeColor="text1"/>
        </w:rPr>
        <w:t>後列述理由</w:t>
      </w:r>
      <w:proofErr w:type="gramEnd"/>
      <w:r w:rsidRPr="00811203">
        <w:rPr>
          <w:rFonts w:hAnsi="標楷體" w:hint="eastAsia"/>
          <w:color w:val="000000" w:themeColor="text1"/>
        </w:rPr>
        <w:t>，購置或租賃繪畫、工藝美術、雕塑及其他適當類型之公共藝術。」第</w:t>
      </w:r>
      <w:r w:rsidRPr="00811203">
        <w:rPr>
          <w:rFonts w:ascii="Times New Roman" w:hAnsi="Times New Roman"/>
          <w:color w:val="000000" w:themeColor="text1"/>
        </w:rPr>
        <w:t>23</w:t>
      </w:r>
      <w:r w:rsidRPr="00811203">
        <w:rPr>
          <w:rFonts w:hAnsi="標楷體" w:hint="eastAsia"/>
          <w:color w:val="000000" w:themeColor="text1"/>
        </w:rPr>
        <w:t>條規定：「興辦機關（構）為辦理第</w:t>
      </w:r>
      <w:r w:rsidRPr="00811203">
        <w:rPr>
          <w:rFonts w:ascii="Times New Roman" w:hAnsi="Times New Roman" w:hint="eastAsia"/>
          <w:color w:val="000000" w:themeColor="text1"/>
        </w:rPr>
        <w:t>21</w:t>
      </w:r>
      <w:r w:rsidRPr="00811203">
        <w:rPr>
          <w:rFonts w:hAnsi="標楷體" w:hint="eastAsia"/>
          <w:color w:val="000000" w:themeColor="text1"/>
        </w:rPr>
        <w:t>條之徵選作業，應成立徵選小組，</w:t>
      </w:r>
      <w:r w:rsidRPr="00811203">
        <w:rPr>
          <w:rFonts w:ascii="Times New Roman" w:hAnsi="Times New Roman"/>
          <w:color w:val="000000" w:themeColor="text1"/>
        </w:rPr>
        <w:t>成員</w:t>
      </w:r>
      <w:r w:rsidRPr="00811203">
        <w:rPr>
          <w:rFonts w:ascii="Times New Roman" w:hAnsi="Times New Roman"/>
          <w:color w:val="000000" w:themeColor="text1"/>
        </w:rPr>
        <w:t>5</w:t>
      </w:r>
      <w:r w:rsidRPr="00811203">
        <w:rPr>
          <w:rFonts w:ascii="Times New Roman" w:hAnsi="Times New Roman"/>
          <w:color w:val="000000" w:themeColor="text1"/>
        </w:rPr>
        <w:t>人至</w:t>
      </w:r>
      <w:r w:rsidRPr="00811203">
        <w:rPr>
          <w:rFonts w:ascii="Times New Roman" w:hAnsi="Times New Roman"/>
          <w:color w:val="000000" w:themeColor="text1"/>
        </w:rPr>
        <w:t>9</w:t>
      </w:r>
      <w:r w:rsidRPr="00811203">
        <w:rPr>
          <w:rFonts w:ascii="Times New Roman" w:hAnsi="Times New Roman"/>
          <w:color w:val="000000" w:themeColor="text1"/>
        </w:rPr>
        <w:t>人</w:t>
      </w:r>
      <w:r w:rsidRPr="00811203">
        <w:rPr>
          <w:rFonts w:hAnsi="標楷體" w:hint="eastAsia"/>
          <w:color w:val="000000" w:themeColor="text1"/>
        </w:rPr>
        <w:t>，得就以下人員聘（派）兼之：一、</w:t>
      </w:r>
      <w:r w:rsidRPr="00811203">
        <w:rPr>
          <w:rFonts w:hAnsi="標楷體" w:hint="eastAsia"/>
          <w:b/>
          <w:color w:val="000000" w:themeColor="text1"/>
          <w:u w:val="single"/>
        </w:rPr>
        <w:t>執行小組成員</w:t>
      </w:r>
      <w:r w:rsidRPr="00811203">
        <w:rPr>
          <w:rFonts w:hAnsi="標楷體" w:hint="eastAsia"/>
          <w:color w:val="000000" w:themeColor="text1"/>
        </w:rPr>
        <w:t>。二、由執行小組推薦之國內專家學者。前項成員中，</w:t>
      </w:r>
      <w:r w:rsidRPr="00811203">
        <w:rPr>
          <w:rFonts w:hAnsi="標楷體" w:hint="eastAsia"/>
          <w:color w:val="000000" w:themeColor="text1"/>
          <w:u w:val="single"/>
        </w:rPr>
        <w:t>應有至少五分之一，但不得全數為執行小組成員</w:t>
      </w:r>
      <w:r w:rsidRPr="00811203">
        <w:rPr>
          <w:rFonts w:hAnsi="標楷體" w:hint="eastAsia"/>
          <w:color w:val="000000" w:themeColor="text1"/>
        </w:rPr>
        <w:t>…</w:t>
      </w:r>
      <w:proofErr w:type="gramStart"/>
      <w:r w:rsidRPr="00811203">
        <w:rPr>
          <w:rFonts w:hAnsi="標楷體" w:hint="eastAsia"/>
          <w:color w:val="000000" w:themeColor="text1"/>
        </w:rPr>
        <w:t>…</w:t>
      </w:r>
      <w:proofErr w:type="gramEnd"/>
      <w:r w:rsidRPr="00811203">
        <w:rPr>
          <w:rFonts w:hAnsi="標楷體" w:hint="eastAsia"/>
          <w:color w:val="000000" w:themeColor="text1"/>
        </w:rPr>
        <w:t>。」第</w:t>
      </w:r>
      <w:r w:rsidRPr="00811203">
        <w:rPr>
          <w:rFonts w:ascii="Times New Roman" w:hAnsi="Times New Roman" w:hint="eastAsia"/>
          <w:color w:val="000000" w:themeColor="text1"/>
        </w:rPr>
        <w:t>2</w:t>
      </w:r>
      <w:r w:rsidR="0063271B" w:rsidRPr="00811203">
        <w:rPr>
          <w:rFonts w:ascii="Times New Roman" w:hAnsi="Times New Roman"/>
          <w:color w:val="000000" w:themeColor="text1"/>
        </w:rPr>
        <w:t>5</w:t>
      </w:r>
      <w:r w:rsidRPr="00811203">
        <w:rPr>
          <w:rFonts w:hAnsi="標楷體" w:hint="eastAsia"/>
          <w:color w:val="000000" w:themeColor="text1"/>
        </w:rPr>
        <w:t>條規定：「公共藝術徵選結果報告書送核定前，</w:t>
      </w:r>
      <w:r w:rsidRPr="00811203">
        <w:rPr>
          <w:rFonts w:hAnsi="標楷體" w:hint="eastAsia"/>
          <w:b/>
          <w:color w:val="000000" w:themeColor="text1"/>
          <w:u w:val="single"/>
        </w:rPr>
        <w:t>興辦機關（構）應邀請執行小組或徵</w:t>
      </w:r>
      <w:r w:rsidRPr="00811203">
        <w:rPr>
          <w:rFonts w:hAnsi="標楷體" w:hint="eastAsia"/>
          <w:b/>
          <w:color w:val="000000" w:themeColor="text1"/>
          <w:u w:val="single"/>
        </w:rPr>
        <w:lastRenderedPageBreak/>
        <w:t>選小組</w:t>
      </w:r>
      <w:r w:rsidRPr="00811203">
        <w:rPr>
          <w:rFonts w:hAnsi="標楷體" w:hint="eastAsia"/>
          <w:color w:val="000000" w:themeColor="text1"/>
        </w:rPr>
        <w:t>專業類</w:t>
      </w:r>
      <w:r w:rsidRPr="00811203">
        <w:rPr>
          <w:rFonts w:ascii="Times New Roman" w:hAnsi="Times New Roman"/>
          <w:color w:val="000000" w:themeColor="text1"/>
        </w:rPr>
        <w:t>3</w:t>
      </w:r>
      <w:r w:rsidRPr="00811203">
        <w:rPr>
          <w:rFonts w:hAnsi="標楷體" w:hint="eastAsia"/>
          <w:color w:val="000000" w:themeColor="text1"/>
        </w:rPr>
        <w:t>位以上成員，其中包含至少一位視覺藝術專業類成員，</w:t>
      </w:r>
      <w:r w:rsidRPr="00811203">
        <w:rPr>
          <w:rFonts w:hAnsi="標楷體" w:hint="eastAsia"/>
          <w:b/>
          <w:color w:val="000000" w:themeColor="text1"/>
          <w:u w:val="single"/>
        </w:rPr>
        <w:t>共同召開</w:t>
      </w:r>
      <w:proofErr w:type="gramStart"/>
      <w:r w:rsidRPr="00811203">
        <w:rPr>
          <w:rFonts w:hAnsi="標楷體" w:hint="eastAsia"/>
          <w:b/>
          <w:color w:val="000000" w:themeColor="text1"/>
          <w:u w:val="single"/>
        </w:rPr>
        <w:t>鑑</w:t>
      </w:r>
      <w:proofErr w:type="gramEnd"/>
      <w:r w:rsidRPr="00811203">
        <w:rPr>
          <w:rFonts w:hAnsi="標楷體" w:hint="eastAsia"/>
          <w:b/>
          <w:color w:val="000000" w:themeColor="text1"/>
          <w:u w:val="single"/>
        </w:rPr>
        <w:t>價會議</w:t>
      </w:r>
      <w:r w:rsidRPr="00811203">
        <w:rPr>
          <w:rFonts w:hAnsi="標楷體" w:hint="eastAsia"/>
          <w:color w:val="000000" w:themeColor="text1"/>
        </w:rPr>
        <w:t>，</w:t>
      </w:r>
      <w:r w:rsidRPr="00811203">
        <w:rPr>
          <w:rFonts w:hAnsi="標楷體" w:hint="eastAsia"/>
          <w:color w:val="000000" w:themeColor="text1"/>
          <w:u w:val="single"/>
        </w:rPr>
        <w:t>並邀請獲選之藝術創作者或團體列席說明</w:t>
      </w:r>
      <w:r w:rsidRPr="00811203">
        <w:rPr>
          <w:rFonts w:hAnsi="標楷體" w:hint="eastAsia"/>
          <w:color w:val="000000" w:themeColor="text1"/>
        </w:rPr>
        <w:t>。前項</w:t>
      </w:r>
      <w:proofErr w:type="gramStart"/>
      <w:r w:rsidRPr="00811203">
        <w:rPr>
          <w:rFonts w:hAnsi="標楷體" w:hint="eastAsia"/>
          <w:color w:val="000000" w:themeColor="text1"/>
        </w:rPr>
        <w:t>鑑</w:t>
      </w:r>
      <w:proofErr w:type="gramEnd"/>
      <w:r w:rsidRPr="00811203">
        <w:rPr>
          <w:rFonts w:hAnsi="標楷體" w:hint="eastAsia"/>
          <w:color w:val="000000" w:themeColor="text1"/>
        </w:rPr>
        <w:t>價會議審核包括作品經費、材質、數量、尺寸、安裝及管理維護方式等。其會議決議得做為議價底價之依據。」</w:t>
      </w:r>
      <w:r w:rsidRPr="00811203">
        <w:rPr>
          <w:rFonts w:hAnsi="標楷體" w:hint="eastAsia"/>
          <w:color w:val="000000" w:themeColor="text1"/>
          <w:u w:val="single"/>
        </w:rPr>
        <w:t>可知執行小組</w:t>
      </w:r>
      <w:r w:rsidRPr="00811203">
        <w:rPr>
          <w:rFonts w:hint="eastAsia"/>
          <w:color w:val="000000" w:themeColor="text1"/>
          <w:u w:val="single"/>
        </w:rPr>
        <w:t>成員</w:t>
      </w:r>
      <w:r w:rsidRPr="00811203">
        <w:rPr>
          <w:rFonts w:hAnsi="標楷體" w:hint="eastAsia"/>
          <w:color w:val="000000" w:themeColor="text1"/>
          <w:u w:val="single"/>
        </w:rPr>
        <w:t>係</w:t>
      </w:r>
      <w:r w:rsidRPr="00811203">
        <w:rPr>
          <w:rFonts w:hint="eastAsia"/>
          <w:color w:val="000000" w:themeColor="text1"/>
          <w:u w:val="single"/>
        </w:rPr>
        <w:t>興辦機關依個案需求組成，實際操辦</w:t>
      </w:r>
      <w:r w:rsidRPr="00811203">
        <w:rPr>
          <w:color w:val="000000" w:themeColor="text1"/>
          <w:u w:val="single"/>
          <w:lang w:val="x-none"/>
        </w:rPr>
        <w:t>公共藝術</w:t>
      </w:r>
      <w:r w:rsidRPr="00811203">
        <w:rPr>
          <w:b/>
          <w:color w:val="000000" w:themeColor="text1"/>
          <w:u w:val="single"/>
          <w:lang w:val="x-none"/>
        </w:rPr>
        <w:t>徵選方式</w:t>
      </w:r>
      <w:r w:rsidRPr="00811203">
        <w:rPr>
          <w:color w:val="000000" w:themeColor="text1"/>
          <w:u w:val="single"/>
          <w:lang w:val="x-none"/>
        </w:rPr>
        <w:t>、徵選基準</w:t>
      </w:r>
      <w:r w:rsidRPr="00811203">
        <w:rPr>
          <w:rFonts w:hAnsi="標楷體" w:hint="eastAsia"/>
          <w:color w:val="000000" w:themeColor="text1"/>
          <w:u w:val="single"/>
          <w:lang w:val="x-none"/>
        </w:rPr>
        <w:t>、</w:t>
      </w:r>
      <w:r w:rsidRPr="00811203">
        <w:rPr>
          <w:b/>
          <w:color w:val="000000" w:themeColor="text1"/>
          <w:u w:val="single"/>
          <w:lang w:val="x-none"/>
        </w:rPr>
        <w:t>徵選小組</w:t>
      </w:r>
      <w:r w:rsidRPr="00811203">
        <w:rPr>
          <w:color w:val="000000" w:themeColor="text1"/>
          <w:u w:val="single"/>
          <w:lang w:val="x-none"/>
        </w:rPr>
        <w:t>成員</w:t>
      </w:r>
      <w:r w:rsidRPr="00811203">
        <w:rPr>
          <w:rFonts w:hAnsi="標楷體" w:hint="eastAsia"/>
          <w:color w:val="000000" w:themeColor="text1"/>
          <w:u w:val="single"/>
          <w:lang w:val="x-none"/>
        </w:rPr>
        <w:t>、</w:t>
      </w:r>
      <w:r w:rsidRPr="00811203">
        <w:rPr>
          <w:color w:val="000000" w:themeColor="text1"/>
          <w:u w:val="single"/>
          <w:lang w:val="x-none"/>
        </w:rPr>
        <w:t>辦理點位、設置理念、</w:t>
      </w:r>
      <w:proofErr w:type="gramStart"/>
      <w:r w:rsidRPr="00811203">
        <w:rPr>
          <w:rFonts w:hint="eastAsia"/>
          <w:b/>
          <w:color w:val="000000" w:themeColor="text1"/>
          <w:u w:val="single"/>
          <w:lang w:val="x-none"/>
        </w:rPr>
        <w:t>鑑</w:t>
      </w:r>
      <w:proofErr w:type="gramEnd"/>
      <w:r w:rsidRPr="00811203">
        <w:rPr>
          <w:rFonts w:hint="eastAsia"/>
          <w:b/>
          <w:color w:val="000000" w:themeColor="text1"/>
          <w:u w:val="single"/>
          <w:lang w:val="x-none"/>
        </w:rPr>
        <w:t>價會議</w:t>
      </w:r>
      <w:r w:rsidRPr="00811203">
        <w:rPr>
          <w:rFonts w:hAnsi="標楷體" w:hint="eastAsia"/>
          <w:color w:val="000000" w:themeColor="text1"/>
          <w:u w:val="single"/>
          <w:lang w:val="x-none"/>
        </w:rPr>
        <w:t>、</w:t>
      </w:r>
      <w:r w:rsidRPr="00811203">
        <w:rPr>
          <w:rFonts w:hint="eastAsia"/>
          <w:b/>
          <w:color w:val="000000" w:themeColor="text1"/>
          <w:u w:val="single"/>
        </w:rPr>
        <w:t>編製及執行</w:t>
      </w:r>
      <w:r w:rsidRPr="00811203">
        <w:rPr>
          <w:rFonts w:hint="eastAsia"/>
          <w:color w:val="000000" w:themeColor="text1"/>
          <w:u w:val="single"/>
        </w:rPr>
        <w:t>公共藝術設置計畫書</w:t>
      </w:r>
      <w:r w:rsidRPr="00811203">
        <w:rPr>
          <w:color w:val="000000" w:themeColor="text1"/>
          <w:u w:val="single"/>
          <w:lang w:val="x-none"/>
        </w:rPr>
        <w:t>等</w:t>
      </w:r>
      <w:r w:rsidRPr="00811203">
        <w:rPr>
          <w:rFonts w:hint="eastAsia"/>
          <w:color w:val="000000" w:themeColor="text1"/>
          <w:u w:val="single"/>
          <w:lang w:val="x-none"/>
        </w:rPr>
        <w:t>關鍵作業</w:t>
      </w:r>
      <w:r w:rsidRPr="00811203">
        <w:rPr>
          <w:color w:val="000000" w:themeColor="text1"/>
          <w:u w:val="single"/>
          <w:lang w:val="x-none"/>
        </w:rPr>
        <w:t>，</w:t>
      </w:r>
      <w:r w:rsidRPr="00811203">
        <w:rPr>
          <w:rFonts w:hint="eastAsia"/>
          <w:color w:val="000000" w:themeColor="text1"/>
          <w:u w:val="single"/>
        </w:rPr>
        <w:t>為設置公共藝術之核心</w:t>
      </w:r>
      <w:r w:rsidRPr="00811203">
        <w:rPr>
          <w:color w:val="000000" w:themeColor="text1"/>
          <w:u w:val="single"/>
          <w:lang w:val="x-none"/>
        </w:rPr>
        <w:t>成員</w:t>
      </w:r>
      <w:r w:rsidRPr="00811203">
        <w:rPr>
          <w:rFonts w:hint="eastAsia"/>
          <w:color w:val="000000" w:themeColor="text1"/>
        </w:rPr>
        <w:t>。</w:t>
      </w:r>
    </w:p>
    <w:p w:rsidR="00251B38" w:rsidRPr="00811203" w:rsidRDefault="00251B38" w:rsidP="00251B38">
      <w:pPr>
        <w:pStyle w:val="3"/>
        <w:numPr>
          <w:ilvl w:val="2"/>
          <w:numId w:val="38"/>
        </w:numPr>
        <w:kinsoku w:val="0"/>
        <w:rPr>
          <w:color w:val="000000" w:themeColor="text1"/>
        </w:rPr>
      </w:pPr>
      <w:proofErr w:type="gramStart"/>
      <w:r w:rsidRPr="00811203">
        <w:rPr>
          <w:rFonts w:hint="eastAsia"/>
          <w:color w:val="000000" w:themeColor="text1"/>
        </w:rPr>
        <w:t>惟</w:t>
      </w:r>
      <w:proofErr w:type="gramEnd"/>
      <w:r w:rsidRPr="00811203">
        <w:rPr>
          <w:rFonts w:hint="eastAsia"/>
          <w:color w:val="000000" w:themeColor="text1"/>
        </w:rPr>
        <w:t>興辦單位多半不諳公共藝術，也不耐繁雜的執行過程，往往</w:t>
      </w:r>
      <w:r w:rsidRPr="00811203">
        <w:rPr>
          <w:rFonts w:hint="eastAsia"/>
          <w:b/>
          <w:color w:val="000000" w:themeColor="text1"/>
          <w:u w:val="single"/>
        </w:rPr>
        <w:t>藉</w:t>
      </w:r>
      <w:r w:rsidRPr="00811203">
        <w:rPr>
          <w:rFonts w:hAnsi="標楷體" w:hint="eastAsia"/>
          <w:b/>
          <w:color w:val="000000" w:themeColor="text1"/>
          <w:u w:val="single"/>
        </w:rPr>
        <w:t>「</w:t>
      </w:r>
      <w:r w:rsidRPr="00811203">
        <w:rPr>
          <w:rFonts w:hint="eastAsia"/>
          <w:b/>
          <w:color w:val="000000" w:themeColor="text1"/>
          <w:u w:val="single"/>
        </w:rPr>
        <w:t>行政代辦</w:t>
      </w:r>
      <w:r w:rsidRPr="00811203">
        <w:rPr>
          <w:rFonts w:hAnsi="標楷體" w:hint="eastAsia"/>
          <w:b/>
          <w:color w:val="000000" w:themeColor="text1"/>
        </w:rPr>
        <w:t>」</w:t>
      </w:r>
      <w:r w:rsidRPr="00811203">
        <w:rPr>
          <w:rFonts w:hint="eastAsia"/>
          <w:b/>
          <w:color w:val="000000" w:themeColor="text1"/>
          <w:u w:val="single"/>
        </w:rPr>
        <w:t>之名，行</w:t>
      </w:r>
      <w:r w:rsidRPr="00811203">
        <w:rPr>
          <w:rFonts w:hAnsi="標楷體" w:hint="eastAsia"/>
          <w:b/>
          <w:color w:val="000000" w:themeColor="text1"/>
          <w:u w:val="single"/>
        </w:rPr>
        <w:t>「</w:t>
      </w:r>
      <w:r w:rsidRPr="00811203">
        <w:rPr>
          <w:rFonts w:hint="eastAsia"/>
          <w:b/>
          <w:color w:val="000000" w:themeColor="text1"/>
          <w:u w:val="single"/>
        </w:rPr>
        <w:t>全部委辦</w:t>
      </w:r>
      <w:r w:rsidRPr="00811203">
        <w:rPr>
          <w:rFonts w:hAnsi="標楷體" w:hint="eastAsia"/>
          <w:b/>
          <w:color w:val="000000" w:themeColor="text1"/>
        </w:rPr>
        <w:t>」</w:t>
      </w:r>
      <w:r w:rsidRPr="00811203">
        <w:rPr>
          <w:rFonts w:hint="eastAsia"/>
          <w:b/>
          <w:color w:val="000000" w:themeColor="text1"/>
          <w:u w:val="single"/>
        </w:rPr>
        <w:t>之實</w:t>
      </w:r>
      <w:r w:rsidRPr="00811203">
        <w:rPr>
          <w:rFonts w:hint="eastAsia"/>
          <w:color w:val="000000" w:themeColor="text1"/>
        </w:rPr>
        <w:t>，</w:t>
      </w:r>
      <w:r w:rsidRPr="00811203">
        <w:rPr>
          <w:rFonts w:hint="eastAsia"/>
          <w:b/>
          <w:color w:val="000000" w:themeColor="text1"/>
          <w:u w:val="single"/>
        </w:rPr>
        <w:t>部分代辦</w:t>
      </w:r>
      <w:r w:rsidRPr="00811203">
        <w:rPr>
          <w:b/>
          <w:color w:val="000000" w:themeColor="text1"/>
          <w:u w:val="single"/>
          <w:lang w:val="x-none"/>
        </w:rPr>
        <w:t>索取回扣</w:t>
      </w:r>
      <w:r w:rsidRPr="00811203">
        <w:rPr>
          <w:rFonts w:hint="eastAsia"/>
          <w:b/>
          <w:color w:val="000000" w:themeColor="text1"/>
          <w:u w:val="single"/>
          <w:lang w:val="x-none"/>
        </w:rPr>
        <w:t>、與得標公司有重大異常關聯，已</w:t>
      </w:r>
      <w:r w:rsidRPr="00811203">
        <w:rPr>
          <w:rFonts w:hint="eastAsia"/>
          <w:b/>
          <w:color w:val="000000" w:themeColor="text1"/>
          <w:u w:val="single"/>
        </w:rPr>
        <w:t>成為利益集團統籌與利益分配者</w:t>
      </w:r>
      <w:r w:rsidRPr="00811203">
        <w:rPr>
          <w:rFonts w:hint="eastAsia"/>
          <w:b/>
          <w:color w:val="000000" w:themeColor="text1"/>
        </w:rPr>
        <w:t>。</w:t>
      </w:r>
      <w:r w:rsidRPr="00811203">
        <w:rPr>
          <w:rFonts w:hint="eastAsia"/>
          <w:color w:val="000000" w:themeColor="text1"/>
        </w:rPr>
        <w:t>據本院諮詢專家學者提供意見如下：</w:t>
      </w:r>
    </w:p>
    <w:p w:rsidR="00251B38" w:rsidRPr="00811203" w:rsidRDefault="00251B38" w:rsidP="00251B38">
      <w:pPr>
        <w:pStyle w:val="3"/>
        <w:numPr>
          <w:ilvl w:val="3"/>
          <w:numId w:val="38"/>
        </w:numPr>
        <w:kinsoku w:val="0"/>
        <w:rPr>
          <w:color w:val="000000" w:themeColor="text1"/>
        </w:rPr>
      </w:pPr>
      <w:proofErr w:type="gramStart"/>
      <w:r w:rsidRPr="00811203">
        <w:rPr>
          <w:rFonts w:hint="eastAsia"/>
          <w:color w:val="000000" w:themeColor="text1"/>
        </w:rPr>
        <w:t>具體弊失</w:t>
      </w:r>
      <w:proofErr w:type="gramEnd"/>
      <w:r w:rsidRPr="00811203">
        <w:rPr>
          <w:rFonts w:hint="eastAsia"/>
          <w:color w:val="000000" w:themeColor="text1"/>
        </w:rPr>
        <w:t>：</w:t>
      </w:r>
    </w:p>
    <w:p w:rsidR="00251B38" w:rsidRPr="00811203" w:rsidRDefault="00251B38" w:rsidP="00251B38">
      <w:pPr>
        <w:pStyle w:val="5"/>
        <w:numPr>
          <w:ilvl w:val="4"/>
          <w:numId w:val="38"/>
        </w:numPr>
        <w:kinsoku w:val="0"/>
        <w:rPr>
          <w:color w:val="000000" w:themeColor="text1"/>
        </w:rPr>
      </w:pPr>
      <w:r w:rsidRPr="00811203">
        <w:rPr>
          <w:rFonts w:hint="eastAsia"/>
          <w:b/>
          <w:color w:val="000000" w:themeColor="text1"/>
          <w:u w:val="single"/>
        </w:rPr>
        <w:t>少數代</w:t>
      </w:r>
      <w:r w:rsidRPr="00811203">
        <w:rPr>
          <w:rFonts w:ascii="Times New Roman" w:hAnsi="Times New Roman"/>
          <w:b/>
          <w:color w:val="000000" w:themeColor="text1"/>
          <w:u w:val="single"/>
        </w:rPr>
        <w:t>辦壟斷</w:t>
      </w:r>
      <w:proofErr w:type="gramStart"/>
      <w:r w:rsidRPr="00811203">
        <w:rPr>
          <w:rFonts w:ascii="Times New Roman" w:hAnsi="Times New Roman"/>
          <w:b/>
          <w:color w:val="000000" w:themeColor="text1"/>
          <w:u w:val="single"/>
        </w:rPr>
        <w:t>4</w:t>
      </w:r>
      <w:r w:rsidRPr="00811203">
        <w:rPr>
          <w:rFonts w:ascii="Times New Roman" w:hAnsi="Times New Roman"/>
          <w:b/>
          <w:color w:val="000000" w:themeColor="text1"/>
          <w:u w:val="single"/>
        </w:rPr>
        <w:t>成</w:t>
      </w:r>
      <w:proofErr w:type="gramEnd"/>
      <w:r w:rsidRPr="00811203">
        <w:rPr>
          <w:rFonts w:ascii="Times New Roman" w:hAnsi="Times New Roman"/>
          <w:b/>
          <w:color w:val="000000" w:themeColor="text1"/>
          <w:u w:val="single"/>
        </w:rPr>
        <w:t>以上案件</w:t>
      </w:r>
      <w:r w:rsidRPr="00811203">
        <w:rPr>
          <w:rFonts w:ascii="Times New Roman" w:hAnsi="Times New Roman" w:hint="eastAsia"/>
          <w:b/>
          <w:color w:val="000000" w:themeColor="text1"/>
          <w:u w:val="single"/>
        </w:rPr>
        <w:t>，有排他之虞</w:t>
      </w:r>
      <w:r w:rsidRPr="00811203">
        <w:rPr>
          <w:rFonts w:ascii="Times New Roman" w:hAnsi="Times New Roman"/>
          <w:color w:val="000000" w:themeColor="text1"/>
        </w:rPr>
        <w:t>：</w:t>
      </w:r>
      <w:proofErr w:type="gramStart"/>
      <w:r w:rsidRPr="00811203">
        <w:rPr>
          <w:rFonts w:ascii="Times New Roman" w:hAnsi="Times New Roman"/>
          <w:color w:val="000000" w:themeColor="text1"/>
        </w:rPr>
        <w:t>110</w:t>
      </w:r>
      <w:proofErr w:type="gramEnd"/>
      <w:r w:rsidRPr="00811203">
        <w:rPr>
          <w:rFonts w:ascii="Times New Roman" w:hAnsi="Times New Roman"/>
          <w:color w:val="000000" w:themeColor="text1"/>
        </w:rPr>
        <w:t>年度完成的公共藝術案件共</w:t>
      </w:r>
      <w:r w:rsidRPr="00811203">
        <w:rPr>
          <w:rFonts w:ascii="Times New Roman" w:hAnsi="Times New Roman"/>
          <w:color w:val="000000" w:themeColor="text1"/>
          <w:u w:val="single"/>
        </w:rPr>
        <w:t>141</w:t>
      </w:r>
      <w:r w:rsidRPr="00811203">
        <w:rPr>
          <w:rFonts w:ascii="Times New Roman" w:hAnsi="Times New Roman"/>
          <w:color w:val="000000" w:themeColor="text1"/>
          <w:u w:val="single"/>
        </w:rPr>
        <w:t>案，其中</w:t>
      </w:r>
      <w:r w:rsidRPr="00811203">
        <w:rPr>
          <w:rFonts w:ascii="Times New Roman" w:hAnsi="Times New Roman"/>
          <w:color w:val="000000" w:themeColor="text1"/>
          <w:u w:val="single"/>
        </w:rPr>
        <w:t>84</w:t>
      </w:r>
      <w:r w:rsidRPr="00811203">
        <w:rPr>
          <w:rFonts w:ascii="Times New Roman" w:hAnsi="Times New Roman"/>
          <w:color w:val="000000" w:themeColor="text1"/>
          <w:u w:val="single"/>
        </w:rPr>
        <w:t>案委託代辦</w:t>
      </w:r>
      <w:r w:rsidRPr="00811203">
        <w:rPr>
          <w:rFonts w:ascii="Times New Roman" w:hAnsi="Times New Roman"/>
          <w:color w:val="000000" w:themeColor="text1"/>
        </w:rPr>
        <w:t>。東</w:t>
      </w:r>
      <w:r w:rsidRPr="00811203">
        <w:rPr>
          <w:rFonts w:hAnsi="標楷體" w:hint="eastAsia"/>
          <w:color w:val="000000" w:themeColor="text1"/>
        </w:rPr>
        <w:t>Ο</w:t>
      </w:r>
      <w:r w:rsidRPr="00811203">
        <w:rPr>
          <w:rFonts w:ascii="Times New Roman" w:hAnsi="Times New Roman"/>
          <w:color w:val="000000" w:themeColor="text1"/>
        </w:rPr>
        <w:t>興業有限公司、雙</w:t>
      </w:r>
      <w:r w:rsidRPr="00811203">
        <w:rPr>
          <w:rFonts w:ascii="Times New Roman" w:hAnsi="Times New Roman" w:hint="eastAsia"/>
          <w:color w:val="000000" w:themeColor="text1"/>
        </w:rPr>
        <w:t>Ο</w:t>
      </w:r>
      <w:r w:rsidRPr="00811203">
        <w:rPr>
          <w:rFonts w:ascii="Times New Roman" w:hAnsi="Times New Roman"/>
          <w:color w:val="000000" w:themeColor="text1"/>
        </w:rPr>
        <w:t>知識國際有限公司、優</w:t>
      </w:r>
      <w:r w:rsidRPr="00811203">
        <w:rPr>
          <w:rFonts w:ascii="Times New Roman" w:hAnsi="Times New Roman" w:hint="eastAsia"/>
          <w:color w:val="000000" w:themeColor="text1"/>
        </w:rPr>
        <w:t>Ο</w:t>
      </w:r>
      <w:r w:rsidRPr="00811203">
        <w:rPr>
          <w:rFonts w:ascii="Times New Roman" w:hAnsi="Times New Roman"/>
          <w:color w:val="000000" w:themeColor="text1"/>
        </w:rPr>
        <w:t>實業有限公司、圓</w:t>
      </w:r>
      <w:r w:rsidRPr="00811203">
        <w:rPr>
          <w:rFonts w:ascii="Times New Roman" w:hAnsi="Times New Roman" w:hint="eastAsia"/>
          <w:color w:val="000000" w:themeColor="text1"/>
        </w:rPr>
        <w:t>Ο</w:t>
      </w:r>
      <w:r w:rsidRPr="00811203">
        <w:rPr>
          <w:rFonts w:ascii="Times New Roman" w:hAnsi="Times New Roman"/>
          <w:color w:val="000000" w:themeColor="text1"/>
        </w:rPr>
        <w:t>實業有限公司，</w:t>
      </w:r>
      <w:r w:rsidRPr="00811203">
        <w:rPr>
          <w:rFonts w:ascii="Times New Roman" w:hAnsi="Times New Roman"/>
          <w:color w:val="000000" w:themeColor="text1"/>
          <w:u w:val="single"/>
        </w:rPr>
        <w:t>此</w:t>
      </w:r>
      <w:r w:rsidRPr="00811203">
        <w:rPr>
          <w:rFonts w:ascii="Times New Roman" w:hAnsi="Times New Roman"/>
          <w:color w:val="000000" w:themeColor="text1"/>
          <w:u w:val="single"/>
        </w:rPr>
        <w:t>4</w:t>
      </w:r>
      <w:r w:rsidRPr="00811203">
        <w:rPr>
          <w:rFonts w:ascii="Times New Roman" w:hAnsi="Times New Roman"/>
          <w:color w:val="000000" w:themeColor="text1"/>
          <w:u w:val="single"/>
        </w:rPr>
        <w:t>家代辦公司全年度共計代辦</w:t>
      </w:r>
      <w:r w:rsidRPr="00811203">
        <w:rPr>
          <w:rFonts w:ascii="Times New Roman" w:hAnsi="Times New Roman"/>
          <w:color w:val="000000" w:themeColor="text1"/>
          <w:u w:val="single"/>
        </w:rPr>
        <w:t>58</w:t>
      </w:r>
      <w:r w:rsidRPr="00811203">
        <w:rPr>
          <w:rFonts w:ascii="Times New Roman" w:hAnsi="Times New Roman"/>
          <w:color w:val="000000" w:themeColor="text1"/>
          <w:u w:val="single"/>
        </w:rPr>
        <w:t>案</w:t>
      </w:r>
      <w:r w:rsidRPr="00811203">
        <w:rPr>
          <w:rFonts w:ascii="Times New Roman" w:hAnsi="Times New Roman"/>
          <w:color w:val="000000" w:themeColor="text1"/>
        </w:rPr>
        <w:t>（尚不含亞</w:t>
      </w:r>
      <w:r w:rsidRPr="00811203">
        <w:rPr>
          <w:rFonts w:ascii="Times New Roman" w:hAnsi="Times New Roman"/>
          <w:color w:val="000000" w:themeColor="text1"/>
        </w:rPr>
        <w:t>Ο</w:t>
      </w:r>
      <w:r w:rsidRPr="00811203">
        <w:rPr>
          <w:rFonts w:ascii="Times New Roman" w:hAnsi="Times New Roman"/>
          <w:color w:val="000000" w:themeColor="text1"/>
        </w:rPr>
        <w:t>版圖創藝有限公司、大</w:t>
      </w:r>
      <w:r w:rsidRPr="00811203">
        <w:rPr>
          <w:rFonts w:ascii="Times New Roman" w:hAnsi="Times New Roman"/>
          <w:color w:val="000000" w:themeColor="text1"/>
        </w:rPr>
        <w:t>Ο</w:t>
      </w:r>
      <w:r w:rsidRPr="00811203">
        <w:rPr>
          <w:rFonts w:ascii="Times New Roman" w:hAnsi="Times New Roman"/>
          <w:color w:val="000000" w:themeColor="text1"/>
        </w:rPr>
        <w:t>聯合事務所）。換句話說，藝術家避開這些代辦辦理的案件後，能選擇的至多</w:t>
      </w:r>
      <w:r w:rsidRPr="00811203">
        <w:rPr>
          <w:rFonts w:ascii="Times New Roman" w:hAnsi="Times New Roman"/>
          <w:color w:val="000000" w:themeColor="text1"/>
        </w:rPr>
        <w:t>83</w:t>
      </w:r>
      <w:r w:rsidRPr="00811203">
        <w:rPr>
          <w:rFonts w:ascii="Times New Roman" w:hAnsi="Times New Roman"/>
          <w:color w:val="000000" w:themeColor="text1"/>
        </w:rPr>
        <w:t>案。目前許多藝術家在確認代辦公司及委員是否由代辦公司</w:t>
      </w:r>
      <w:r w:rsidRPr="00811203">
        <w:rPr>
          <w:rFonts w:hint="eastAsia"/>
          <w:color w:val="000000" w:themeColor="text1"/>
        </w:rPr>
        <w:t>推薦給興辦單位之前，不敢輕易投標。</w:t>
      </w:r>
    </w:p>
    <w:p w:rsidR="00251B38" w:rsidRPr="00811203" w:rsidRDefault="00251B38" w:rsidP="00251B38">
      <w:pPr>
        <w:pStyle w:val="5"/>
        <w:numPr>
          <w:ilvl w:val="4"/>
          <w:numId w:val="38"/>
        </w:numPr>
        <w:kinsoku w:val="0"/>
        <w:rPr>
          <w:color w:val="000000" w:themeColor="text1"/>
        </w:rPr>
      </w:pPr>
      <w:proofErr w:type="gramStart"/>
      <w:r w:rsidRPr="00811203">
        <w:rPr>
          <w:rFonts w:hint="eastAsia"/>
          <w:b/>
          <w:color w:val="000000" w:themeColor="text1"/>
          <w:u w:val="single"/>
        </w:rPr>
        <w:t>恐</w:t>
      </w:r>
      <w:proofErr w:type="gramEnd"/>
      <w:r w:rsidRPr="00811203">
        <w:rPr>
          <w:rFonts w:hint="eastAsia"/>
          <w:b/>
          <w:color w:val="000000" w:themeColor="text1"/>
          <w:u w:val="single"/>
        </w:rPr>
        <w:t>造成劣幣驅逐良幣</w:t>
      </w:r>
      <w:r w:rsidRPr="00811203">
        <w:rPr>
          <w:rFonts w:hint="eastAsia"/>
          <w:color w:val="000000" w:themeColor="text1"/>
        </w:rPr>
        <w:t>：藝術家知道案件由特定代辦公司代辦後，很少去聽說明會，讓已靠行的藝術家順理成章取得案件。想要進入此領域的年輕藝術家，認為自己需要選擇代辦公司</w:t>
      </w:r>
      <w:r w:rsidRPr="00811203">
        <w:rPr>
          <w:rFonts w:hint="eastAsia"/>
          <w:color w:val="000000" w:themeColor="text1"/>
          <w:u w:val="single"/>
        </w:rPr>
        <w:t>「</w:t>
      </w:r>
      <w:r w:rsidRPr="00811203">
        <w:rPr>
          <w:rFonts w:hint="eastAsia"/>
          <w:color w:val="000000" w:themeColor="text1"/>
          <w:u w:val="single"/>
        </w:rPr>
        <w:lastRenderedPageBreak/>
        <w:t>靠行</w:t>
      </w:r>
      <w:r w:rsidRPr="00811203">
        <w:rPr>
          <w:rFonts w:hint="eastAsia"/>
          <w:color w:val="000000" w:themeColor="text1"/>
        </w:rPr>
        <w:t>」</w:t>
      </w:r>
      <w:r w:rsidRPr="00811203">
        <w:rPr>
          <w:rFonts w:hint="eastAsia"/>
          <w:color w:val="000000" w:themeColor="text1"/>
          <w:u w:val="single"/>
        </w:rPr>
        <w:t>才能拿到案子</w:t>
      </w:r>
      <w:r w:rsidRPr="00811203">
        <w:rPr>
          <w:rFonts w:hint="eastAsia"/>
          <w:color w:val="000000" w:themeColor="text1"/>
        </w:rPr>
        <w:t>。又徵選委員沒有被代辦廠商通知開會，無法發揮徵選小組功能。評選時，委員知道有人在喬事情後，不願出席會議替作品背書，無法發揮執行小組功能。</w:t>
      </w:r>
    </w:p>
    <w:p w:rsidR="00251B38" w:rsidRPr="00811203" w:rsidRDefault="00251B38" w:rsidP="00251B38">
      <w:pPr>
        <w:pStyle w:val="5"/>
        <w:numPr>
          <w:ilvl w:val="3"/>
          <w:numId w:val="38"/>
        </w:numPr>
        <w:kinsoku w:val="0"/>
        <w:rPr>
          <w:b/>
          <w:color w:val="000000" w:themeColor="text1"/>
        </w:rPr>
      </w:pPr>
      <w:r w:rsidRPr="00811203">
        <w:rPr>
          <w:rFonts w:hint="eastAsia"/>
          <w:b/>
          <w:color w:val="000000" w:themeColor="text1"/>
        </w:rPr>
        <w:t>不合理態樣：</w:t>
      </w:r>
    </w:p>
    <w:p w:rsidR="00251B38" w:rsidRPr="00811203" w:rsidRDefault="00251B38" w:rsidP="00251B38">
      <w:pPr>
        <w:pStyle w:val="5"/>
        <w:numPr>
          <w:ilvl w:val="4"/>
          <w:numId w:val="38"/>
        </w:numPr>
        <w:kinsoku w:val="0"/>
        <w:rPr>
          <w:rFonts w:ascii="Times New Roman" w:hAnsi="Times New Roman"/>
          <w:color w:val="000000" w:themeColor="text1"/>
          <w:szCs w:val="32"/>
        </w:rPr>
      </w:pPr>
      <w:r w:rsidRPr="00811203">
        <w:rPr>
          <w:rFonts w:ascii="Times New Roman" w:hAnsi="Times New Roman"/>
          <w:color w:val="000000" w:themeColor="text1"/>
        </w:rPr>
        <w:t>由於大部分代辦案的委員名單皆來自於代辦提供，</w:t>
      </w:r>
      <w:r w:rsidRPr="00811203">
        <w:rPr>
          <w:rFonts w:ascii="Times New Roman" w:hAnsi="Times New Roman"/>
          <w:color w:val="000000" w:themeColor="text1"/>
        </w:rPr>
        <w:t>2</w:t>
      </w:r>
      <w:r w:rsidRPr="00811203">
        <w:rPr>
          <w:rFonts w:ascii="Times New Roman" w:hAnsi="Times New Roman"/>
          <w:color w:val="000000" w:themeColor="text1"/>
        </w:rPr>
        <w:t>年前起因相關問題常遭檢舉，文化部於是有一個由代辦提供</w:t>
      </w:r>
      <w:r w:rsidRPr="00811203">
        <w:rPr>
          <w:rFonts w:ascii="Times New Roman" w:hAnsi="Times New Roman"/>
          <w:color w:val="000000" w:themeColor="text1"/>
        </w:rPr>
        <w:t>2</w:t>
      </w:r>
      <w:r w:rsidRPr="00811203">
        <w:rPr>
          <w:rFonts w:ascii="Times New Roman" w:hAnsi="Times New Roman"/>
          <w:color w:val="000000" w:themeColor="text1"/>
        </w:rPr>
        <w:t>倍以上代選委員名單之「提示」，但提示本質上意義不大，因為代辦合作委員多達</w:t>
      </w:r>
      <w:r w:rsidRPr="00811203">
        <w:rPr>
          <w:rFonts w:ascii="Times New Roman" w:hAnsi="Times New Roman"/>
          <w:color w:val="000000" w:themeColor="text1"/>
        </w:rPr>
        <w:t>20~30</w:t>
      </w:r>
      <w:r w:rsidRPr="00811203">
        <w:rPr>
          <w:rFonts w:ascii="Times New Roman" w:hAnsi="Times New Roman"/>
          <w:color w:val="000000" w:themeColor="text1"/>
        </w:rPr>
        <w:t>位，況且就算未來徵選時有不合作委員，還可透過技術方式（</w:t>
      </w:r>
      <w:r w:rsidRPr="00811203">
        <w:rPr>
          <w:rFonts w:ascii="Times New Roman" w:hAnsi="Times New Roman"/>
          <w:color w:val="000000" w:themeColor="text1"/>
        </w:rPr>
        <w:t>1/3</w:t>
      </w:r>
      <w:r w:rsidRPr="00811203">
        <w:rPr>
          <w:rFonts w:ascii="Times New Roman" w:hAnsi="Times New Roman"/>
          <w:color w:val="000000" w:themeColor="text1"/>
        </w:rPr>
        <w:t>外聘委員參加即可成會）加以排除，或是掌握自己人過半即可解決。</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hint="eastAsia"/>
          <w:color w:val="000000" w:themeColor="text1"/>
        </w:rPr>
        <w:t>據相關陳情指出，</w:t>
      </w:r>
      <w:r w:rsidRPr="00811203">
        <w:rPr>
          <w:rFonts w:ascii="Times New Roman" w:hAnsi="Times New Roman"/>
          <w:color w:val="000000" w:themeColor="text1"/>
        </w:rPr>
        <w:t>代辦公司拿到代辦案之後，與藝術公司或藝術家洽談合作事宜，事後會要求給予回扣。</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代辦公司</w:t>
      </w:r>
      <w:r w:rsidRPr="00811203">
        <w:rPr>
          <w:rFonts w:ascii="Times New Roman" w:hAnsi="Times New Roman"/>
          <w:color w:val="000000" w:themeColor="text1"/>
          <w:szCs w:val="32"/>
        </w:rPr>
        <w:t>透過</w:t>
      </w:r>
      <w:r w:rsidRPr="00811203">
        <w:rPr>
          <w:rFonts w:ascii="Times New Roman" w:hAnsi="Times New Roman"/>
          <w:color w:val="000000" w:themeColor="text1"/>
        </w:rPr>
        <w:t>統</w:t>
      </w:r>
      <w:proofErr w:type="gramStart"/>
      <w:r w:rsidRPr="00811203">
        <w:rPr>
          <w:rFonts w:ascii="Times New Roman" w:hAnsi="Times New Roman"/>
          <w:color w:val="000000" w:themeColor="text1"/>
        </w:rPr>
        <w:t>包案統包商</w:t>
      </w:r>
      <w:proofErr w:type="gramEnd"/>
      <w:r w:rsidRPr="00811203">
        <w:rPr>
          <w:rFonts w:ascii="Times New Roman" w:hAnsi="Times New Roman"/>
          <w:color w:val="000000" w:themeColor="text1"/>
        </w:rPr>
        <w:t>以提供甲方創意回饋為名義，進入統包商之公共藝術顧問及代辦。統包案一般公共藝術金額龐大，因此有代辦在統包會議中邀集藝術公司或是藝術家討論得標後利益之分配。代辦會去跟興辦機關推薦集團委員、而藝術公司則進行不同藝術家的整合及得標後利益分配之討論；藝術公司同時會採取邀請非本案但屬於資料庫之委員擔任策展人、報告人，以</w:t>
      </w:r>
      <w:r w:rsidRPr="00811203">
        <w:rPr>
          <w:rFonts w:ascii="Times New Roman" w:hAnsi="Times New Roman" w:hint="eastAsia"/>
          <w:color w:val="000000" w:themeColor="text1"/>
        </w:rPr>
        <w:t>便</w:t>
      </w:r>
      <w:r w:rsidRPr="00811203">
        <w:rPr>
          <w:rFonts w:ascii="Times New Roman" w:hAnsi="Times New Roman"/>
          <w:color w:val="000000" w:themeColor="text1"/>
        </w:rPr>
        <w:t>未來合作</w:t>
      </w:r>
      <w:r w:rsidRPr="00811203">
        <w:rPr>
          <w:rFonts w:hAnsi="標楷體" w:hint="eastAsia"/>
          <w:color w:val="000000" w:themeColor="text1"/>
        </w:rPr>
        <w:t>、相與一口</w:t>
      </w:r>
      <w:r w:rsidRPr="00811203">
        <w:rPr>
          <w:rFonts w:ascii="Times New Roman" w:hAnsi="Times New Roman" w:hint="eastAsia"/>
          <w:color w:val="000000" w:themeColor="text1"/>
        </w:rPr>
        <w:t>。</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代辦公司在某一些案子了解甲方對於繁瑣執行過程不耐，也無人能監管，於是主導會議，包含徵選會議、</w:t>
      </w:r>
      <w:proofErr w:type="gramStart"/>
      <w:r w:rsidRPr="00811203">
        <w:rPr>
          <w:rFonts w:ascii="Times New Roman" w:hAnsi="Times New Roman"/>
          <w:color w:val="000000" w:themeColor="text1"/>
        </w:rPr>
        <w:t>鑑</w:t>
      </w:r>
      <w:proofErr w:type="gramEnd"/>
      <w:r w:rsidRPr="00811203">
        <w:rPr>
          <w:rFonts w:ascii="Times New Roman" w:hAnsi="Times New Roman"/>
          <w:color w:val="000000" w:themeColor="text1"/>
        </w:rPr>
        <w:t>價會議、勘驗會議以及驗收會議。由於每</w:t>
      </w:r>
      <w:proofErr w:type="gramStart"/>
      <w:r w:rsidRPr="00811203">
        <w:rPr>
          <w:rFonts w:ascii="Times New Roman" w:hAnsi="Times New Roman"/>
          <w:color w:val="000000" w:themeColor="text1"/>
        </w:rPr>
        <w:t>個</w:t>
      </w:r>
      <w:proofErr w:type="gramEnd"/>
      <w:r w:rsidRPr="00811203">
        <w:rPr>
          <w:rFonts w:ascii="Times New Roman" w:hAnsi="Times New Roman"/>
          <w:color w:val="000000" w:themeColor="text1"/>
        </w:rPr>
        <w:t>會議都有法定出席人數之限制，例如外聘委員</w:t>
      </w:r>
      <w:r w:rsidRPr="00811203">
        <w:rPr>
          <w:rFonts w:ascii="Times New Roman" w:hAnsi="Times New Roman"/>
          <w:color w:val="000000" w:themeColor="text1"/>
        </w:rPr>
        <w:t>1/3</w:t>
      </w:r>
      <w:r w:rsidRPr="00811203">
        <w:rPr>
          <w:rFonts w:ascii="Times New Roman" w:hAnsi="Times New Roman"/>
          <w:color w:val="000000" w:themeColor="text1"/>
        </w:rPr>
        <w:t>，於是代辦可以刻意不通知</w:t>
      </w:r>
      <w:r w:rsidRPr="00811203">
        <w:rPr>
          <w:rFonts w:ascii="Times New Roman" w:hAnsi="Times New Roman"/>
          <w:color w:val="000000" w:themeColor="text1"/>
        </w:rPr>
        <w:lastRenderedPageBreak/>
        <w:t>「花瓶委員」，或是在必須</w:t>
      </w:r>
      <w:r w:rsidRPr="00811203">
        <w:rPr>
          <w:rFonts w:ascii="Times New Roman" w:hAnsi="Times New Roman"/>
          <w:color w:val="000000" w:themeColor="text1"/>
        </w:rPr>
        <w:t>3</w:t>
      </w:r>
      <w:r w:rsidRPr="00811203">
        <w:rPr>
          <w:rFonts w:ascii="Times New Roman" w:hAnsi="Times New Roman"/>
          <w:color w:val="000000" w:themeColor="text1"/>
        </w:rPr>
        <w:t>人出席的鑑價會議，複製貼上委員簽名，</w:t>
      </w:r>
      <w:r w:rsidRPr="00811203">
        <w:rPr>
          <w:rFonts w:ascii="Times New Roman" w:hAnsi="Times New Roman" w:hint="eastAsia"/>
          <w:color w:val="000000" w:themeColor="text1"/>
        </w:rPr>
        <w:t>以</w:t>
      </w:r>
      <w:r w:rsidRPr="00811203">
        <w:rPr>
          <w:rFonts w:ascii="Times New Roman" w:hAnsi="Times New Roman"/>
          <w:color w:val="000000" w:themeColor="text1"/>
        </w:rPr>
        <w:t>完成法定流程。</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代辦公司為了擴大影響力，建立</w:t>
      </w:r>
      <w:r w:rsidRPr="00811203">
        <w:rPr>
          <w:rFonts w:ascii="Times New Roman" w:hAnsi="Times New Roman"/>
          <w:color w:val="000000" w:themeColor="text1"/>
        </w:rPr>
        <w:t>NGO</w:t>
      </w:r>
      <w:r w:rsidRPr="00811203">
        <w:rPr>
          <w:rFonts w:ascii="Times New Roman" w:hAnsi="Times New Roman"/>
          <w:color w:val="000000" w:themeColor="text1"/>
        </w:rPr>
        <w:t>單位，使其成為相互共同利益體。部分理監事成為核心合作委員，在</w:t>
      </w:r>
      <w:r w:rsidRPr="00811203">
        <w:rPr>
          <w:rFonts w:ascii="Times New Roman" w:hAnsi="Times New Roman"/>
          <w:color w:val="000000" w:themeColor="text1"/>
        </w:rPr>
        <w:t>A</w:t>
      </w:r>
      <w:r w:rsidRPr="00811203">
        <w:rPr>
          <w:rFonts w:ascii="Times New Roman" w:hAnsi="Times New Roman"/>
          <w:color w:val="000000" w:themeColor="text1"/>
        </w:rPr>
        <w:t>案擔任代辦公司案件委員，但在</w:t>
      </w:r>
      <w:r w:rsidRPr="00811203">
        <w:rPr>
          <w:rFonts w:ascii="Times New Roman" w:hAnsi="Times New Roman"/>
          <w:color w:val="000000" w:themeColor="text1"/>
        </w:rPr>
        <w:t>B</w:t>
      </w:r>
      <w:r w:rsidRPr="00811203">
        <w:rPr>
          <w:rFonts w:ascii="Times New Roman" w:hAnsi="Times New Roman"/>
          <w:color w:val="000000" w:themeColor="text1"/>
        </w:rPr>
        <w:t>案則成為藝術家或投標公司，共享利益交換。</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代辦公司會連絡投標中的藝術家團隊（公開徵選案、邀請比件案），進行</w:t>
      </w:r>
      <w:proofErr w:type="gramStart"/>
      <w:r w:rsidRPr="00811203">
        <w:rPr>
          <w:rFonts w:ascii="Times New Roman" w:hAnsi="Times New Roman"/>
          <w:color w:val="000000" w:themeColor="text1"/>
        </w:rPr>
        <w:t>搓</w:t>
      </w:r>
      <w:proofErr w:type="gramEnd"/>
      <w:r w:rsidRPr="00811203">
        <w:rPr>
          <w:rFonts w:ascii="Times New Roman" w:hAnsi="Times New Roman"/>
          <w:color w:val="000000" w:themeColor="text1"/>
        </w:rPr>
        <w:t>湯圓，會要求某藝術家在本</w:t>
      </w:r>
      <w:proofErr w:type="gramStart"/>
      <w:r w:rsidRPr="00811203">
        <w:rPr>
          <w:rFonts w:ascii="Times New Roman" w:hAnsi="Times New Roman"/>
          <w:color w:val="000000" w:themeColor="text1"/>
        </w:rPr>
        <w:t>案承</w:t>
      </w:r>
      <w:proofErr w:type="gramEnd"/>
      <w:r w:rsidRPr="00811203">
        <w:rPr>
          <w:rFonts w:ascii="Times New Roman" w:hAnsi="Times New Roman"/>
          <w:color w:val="000000" w:themeColor="text1"/>
        </w:rPr>
        <w:t>讓，而未來有更好的肥肉再提供之。</w:t>
      </w:r>
    </w:p>
    <w:p w:rsidR="00251B38" w:rsidRPr="00811203" w:rsidRDefault="00251B38" w:rsidP="00251B38">
      <w:pPr>
        <w:pStyle w:val="5"/>
        <w:numPr>
          <w:ilvl w:val="4"/>
          <w:numId w:val="38"/>
        </w:numPr>
        <w:kinsoku w:val="0"/>
        <w:rPr>
          <w:rFonts w:ascii="Times New Roman" w:hAnsi="Times New Roman"/>
          <w:color w:val="000000" w:themeColor="text1"/>
          <w:szCs w:val="32"/>
        </w:rPr>
      </w:pPr>
      <w:r w:rsidRPr="00811203">
        <w:rPr>
          <w:rFonts w:ascii="Times New Roman" w:hAnsi="Times New Roman"/>
          <w:color w:val="000000" w:themeColor="text1"/>
        </w:rPr>
        <w:t>代辦公司協助執行的案子最終得標者的公司可能為其實質控制的公司或是合作共同分食利潤的人頭公司。某一些情況甚至代辦公司和得標公司登記公司之住址一致，甚至連負責人都一樣。</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部分地區的開發案（</w:t>
      </w:r>
      <w:r w:rsidRPr="00811203">
        <w:rPr>
          <w:rFonts w:ascii="Times New Roman" w:hAnsi="Times New Roman" w:hint="eastAsia"/>
          <w:color w:val="000000" w:themeColor="text1"/>
        </w:rPr>
        <w:t>尤</w:t>
      </w:r>
      <w:r w:rsidRPr="00811203">
        <w:rPr>
          <w:rFonts w:ascii="Times New Roman" w:hAnsi="Times New Roman"/>
          <w:color w:val="000000" w:themeColor="text1"/>
        </w:rPr>
        <w:t>其是重劃區），會出現集體蠶食案件之情事，代辦、委員以及藝術家產生之關係，有奇異巧合。甚至出現不明代辦公司以</w:t>
      </w:r>
      <w:proofErr w:type="gramStart"/>
      <w:r w:rsidRPr="00811203">
        <w:rPr>
          <w:rFonts w:ascii="Times New Roman" w:hAnsi="Times New Roman"/>
          <w:color w:val="000000" w:themeColor="text1"/>
        </w:rPr>
        <w:t>極</w:t>
      </w:r>
      <w:proofErr w:type="gramEnd"/>
      <w:r w:rsidRPr="00811203">
        <w:rPr>
          <w:rFonts w:ascii="Times New Roman" w:hAnsi="Times New Roman"/>
          <w:color w:val="000000" w:themeColor="text1"/>
        </w:rPr>
        <w:t>低價拿下標案，再以非常類似的委員名單進行好幾個案子的綁定。</w:t>
      </w:r>
    </w:p>
    <w:p w:rsidR="00251B38" w:rsidRPr="00811203" w:rsidRDefault="00251B38" w:rsidP="00251B38">
      <w:pPr>
        <w:pStyle w:val="3"/>
        <w:numPr>
          <w:ilvl w:val="2"/>
          <w:numId w:val="38"/>
        </w:numPr>
        <w:kinsoku w:val="0"/>
        <w:rPr>
          <w:color w:val="000000" w:themeColor="text1"/>
        </w:rPr>
      </w:pPr>
      <w:r w:rsidRPr="00811203">
        <w:rPr>
          <w:rFonts w:hint="eastAsia"/>
          <w:color w:val="000000" w:themeColor="text1"/>
        </w:rPr>
        <w:t>本院</w:t>
      </w:r>
      <w:proofErr w:type="gramStart"/>
      <w:r w:rsidRPr="00811203">
        <w:rPr>
          <w:rFonts w:hint="eastAsia"/>
          <w:color w:val="000000" w:themeColor="text1"/>
        </w:rPr>
        <w:t>詢</w:t>
      </w:r>
      <w:proofErr w:type="gramEnd"/>
      <w:r w:rsidRPr="00811203">
        <w:rPr>
          <w:rFonts w:hint="eastAsia"/>
          <w:color w:val="000000" w:themeColor="text1"/>
        </w:rPr>
        <w:t>據</w:t>
      </w:r>
      <w:proofErr w:type="gramStart"/>
      <w:r w:rsidRPr="00811203">
        <w:rPr>
          <w:rFonts w:hint="eastAsia"/>
          <w:color w:val="000000" w:themeColor="text1"/>
        </w:rPr>
        <w:t>文化部李政</w:t>
      </w:r>
      <w:proofErr w:type="gramEnd"/>
      <w:r w:rsidRPr="00811203">
        <w:rPr>
          <w:rFonts w:hint="eastAsia"/>
          <w:color w:val="000000" w:themeColor="text1"/>
        </w:rPr>
        <w:t>務次長表示：</w:t>
      </w:r>
      <w:r w:rsidRPr="00811203">
        <w:rPr>
          <w:rFonts w:hAnsi="標楷體" w:hint="eastAsia"/>
          <w:color w:val="000000" w:themeColor="text1"/>
        </w:rPr>
        <w:t>「</w:t>
      </w:r>
      <w:r w:rsidRPr="00811203">
        <w:rPr>
          <w:rFonts w:hint="eastAsia"/>
          <w:b/>
          <w:color w:val="000000" w:themeColor="text1"/>
        </w:rPr>
        <w:t>有</w:t>
      </w:r>
      <w:r w:rsidRPr="00811203">
        <w:rPr>
          <w:rFonts w:ascii="Times New Roman" w:hAnsi="Times New Roman"/>
          <w:b/>
          <w:color w:val="000000" w:themeColor="text1"/>
        </w:rPr>
        <w:t>15</w:t>
      </w:r>
      <w:r w:rsidRPr="00811203">
        <w:rPr>
          <w:rFonts w:ascii="Times New Roman" w:hAnsi="Times New Roman"/>
          <w:b/>
          <w:color w:val="000000" w:themeColor="text1"/>
        </w:rPr>
        <w:t>個縣市有代辦的</w:t>
      </w:r>
      <w:r w:rsidRPr="00811203">
        <w:rPr>
          <w:rFonts w:ascii="Times New Roman" w:hAnsi="Times New Roman" w:hint="eastAsia"/>
          <w:b/>
          <w:color w:val="000000" w:themeColor="text1"/>
        </w:rPr>
        <w:t>問題</w:t>
      </w:r>
      <w:r w:rsidRPr="00811203">
        <w:rPr>
          <w:rFonts w:ascii="Times New Roman" w:hAnsi="Times New Roman"/>
          <w:b/>
          <w:color w:val="000000" w:themeColor="text1"/>
        </w:rPr>
        <w:t>，這應該是共通性的。</w:t>
      </w:r>
      <w:r w:rsidRPr="00811203">
        <w:rPr>
          <w:rFonts w:ascii="Times New Roman" w:hAnsi="Times New Roman"/>
          <w:color w:val="000000" w:themeColor="text1"/>
        </w:rPr>
        <w:t>因為興辦單位存著做功課的心態做公共藝術，多一事不如少一事，又因為</w:t>
      </w:r>
      <w:bookmarkStart w:id="28" w:name="_Hlk151973860"/>
      <w:r w:rsidRPr="00811203">
        <w:rPr>
          <w:rFonts w:ascii="Times New Roman" w:hAnsi="Times New Roman"/>
          <w:color w:val="000000" w:themeColor="text1"/>
        </w:rPr>
        <w:t>設置辦法</w:t>
      </w:r>
      <w:bookmarkEnd w:id="28"/>
      <w:r w:rsidRPr="00811203">
        <w:rPr>
          <w:rFonts w:ascii="Times New Roman" w:hAnsi="Times New Roman"/>
          <w:color w:val="000000" w:themeColor="text1"/>
        </w:rPr>
        <w:t>修了</w:t>
      </w:r>
      <w:r w:rsidRPr="00811203">
        <w:rPr>
          <w:rFonts w:ascii="Times New Roman" w:hAnsi="Times New Roman"/>
          <w:color w:val="000000" w:themeColor="text1"/>
        </w:rPr>
        <w:t>6</w:t>
      </w:r>
      <w:r w:rsidRPr="00811203">
        <w:rPr>
          <w:rFonts w:ascii="Times New Roman" w:hAnsi="Times New Roman"/>
          <w:color w:val="000000" w:themeColor="text1"/>
        </w:rPr>
        <w:t>次，愈</w:t>
      </w:r>
      <w:r w:rsidRPr="00811203">
        <w:rPr>
          <w:rFonts w:hint="eastAsia"/>
          <w:color w:val="000000" w:themeColor="text1"/>
        </w:rPr>
        <w:t>修愈繁瑣，更讓興辦單位想找代辦，使得設置公共藝術的原意盡失。</w:t>
      </w:r>
      <w:r w:rsidRPr="00811203">
        <w:rPr>
          <w:rFonts w:hAnsi="標楷體" w:hint="eastAsia"/>
          <w:color w:val="000000" w:themeColor="text1"/>
        </w:rPr>
        <w:t>」</w:t>
      </w:r>
      <w:r w:rsidRPr="00811203">
        <w:rPr>
          <w:rFonts w:hint="eastAsia"/>
          <w:color w:val="000000" w:themeColor="text1"/>
        </w:rPr>
        <w:t>冰凍三尺，非一日之寒，針對近年民間對公共藝術代辦制度的指責與詬病，</w:t>
      </w:r>
      <w:proofErr w:type="gramStart"/>
      <w:r w:rsidRPr="00811203">
        <w:rPr>
          <w:rFonts w:ascii="Times New Roman" w:hAnsi="Times New Roman" w:hint="eastAsia"/>
          <w:color w:val="000000" w:themeColor="text1"/>
        </w:rPr>
        <w:t>文化部前</w:t>
      </w:r>
      <w:r w:rsidRPr="00811203">
        <w:rPr>
          <w:rFonts w:ascii="Times New Roman" w:hAnsi="Times New Roman"/>
          <w:color w:val="000000" w:themeColor="text1"/>
        </w:rPr>
        <w:t>於</w:t>
      </w:r>
      <w:r w:rsidRPr="00811203">
        <w:rPr>
          <w:rFonts w:ascii="Times New Roman" w:hAnsi="Times New Roman" w:hint="eastAsia"/>
          <w:color w:val="000000" w:themeColor="text1"/>
        </w:rPr>
        <w:t>111</w:t>
      </w:r>
      <w:r w:rsidRPr="00811203">
        <w:rPr>
          <w:rFonts w:ascii="Times New Roman" w:hAnsi="Times New Roman" w:hint="eastAsia"/>
          <w:color w:val="000000" w:themeColor="text1"/>
        </w:rPr>
        <w:t>年</w:t>
      </w:r>
      <w:r w:rsidRPr="00811203">
        <w:rPr>
          <w:rFonts w:ascii="Times New Roman" w:hAnsi="Times New Roman"/>
          <w:color w:val="000000" w:themeColor="text1"/>
        </w:rPr>
        <w:t>8</w:t>
      </w:r>
      <w:r w:rsidRPr="00811203">
        <w:rPr>
          <w:rFonts w:ascii="Times New Roman" w:hAnsi="Times New Roman"/>
          <w:color w:val="000000" w:themeColor="text1"/>
        </w:rPr>
        <w:t>月</w:t>
      </w:r>
      <w:r w:rsidRPr="00811203">
        <w:rPr>
          <w:rFonts w:ascii="Times New Roman" w:hAnsi="Times New Roman"/>
          <w:color w:val="000000" w:themeColor="text1"/>
        </w:rPr>
        <w:t>16</w:t>
      </w:r>
      <w:r w:rsidRPr="00811203">
        <w:rPr>
          <w:rFonts w:ascii="Times New Roman" w:hAnsi="Times New Roman"/>
          <w:color w:val="000000" w:themeColor="text1"/>
        </w:rPr>
        <w:t>日函</w:t>
      </w:r>
      <w:r w:rsidRPr="00811203">
        <w:rPr>
          <w:rFonts w:hint="eastAsia"/>
          <w:color w:val="000000" w:themeColor="text1"/>
          <w:u w:val="single"/>
        </w:rPr>
        <w:t>發行</w:t>
      </w:r>
      <w:proofErr w:type="gramEnd"/>
      <w:r w:rsidRPr="00811203">
        <w:rPr>
          <w:rFonts w:hint="eastAsia"/>
          <w:color w:val="000000" w:themeColor="text1"/>
          <w:u w:val="single"/>
        </w:rPr>
        <w:t>政指導函予各公共藝術審議機關及興辦單位</w:t>
      </w:r>
      <w:r w:rsidRPr="00811203">
        <w:rPr>
          <w:rFonts w:hint="eastAsia"/>
          <w:color w:val="000000" w:themeColor="text1"/>
        </w:rPr>
        <w:t>，闡明</w:t>
      </w:r>
      <w:r w:rsidRPr="00811203">
        <w:rPr>
          <w:rFonts w:hint="eastAsia"/>
          <w:b/>
          <w:color w:val="000000" w:themeColor="text1"/>
          <w:u w:val="single"/>
        </w:rPr>
        <w:t>公共藝術應以自行辦理為原則</w:t>
      </w:r>
      <w:r w:rsidRPr="00811203">
        <w:rPr>
          <w:rFonts w:hint="eastAsia"/>
          <w:color w:val="000000" w:themeColor="text1"/>
        </w:rPr>
        <w:t>，並落實審議監督與輔導權責。惟</w:t>
      </w:r>
      <w:r w:rsidRPr="00811203">
        <w:rPr>
          <w:rFonts w:hAnsi="標楷體" w:hint="eastAsia"/>
          <w:color w:val="000000" w:themeColor="text1"/>
        </w:rPr>
        <w:t>據該部書面答覆</w:t>
      </w:r>
      <w:proofErr w:type="gramStart"/>
      <w:r w:rsidRPr="00811203">
        <w:rPr>
          <w:rFonts w:hAnsi="標楷體" w:hint="eastAsia"/>
          <w:color w:val="000000" w:themeColor="text1"/>
        </w:rPr>
        <w:t>資料略稱</w:t>
      </w:r>
      <w:proofErr w:type="gramEnd"/>
      <w:r w:rsidRPr="00811203">
        <w:rPr>
          <w:rFonts w:hAnsi="標楷體" w:hint="eastAsia"/>
          <w:color w:val="000000" w:themeColor="text1"/>
        </w:rPr>
        <w:t>：「</w:t>
      </w:r>
      <w:r w:rsidRPr="00811203">
        <w:rPr>
          <w:rFonts w:hAnsi="標楷體" w:hint="eastAsia"/>
          <w:color w:val="000000" w:themeColor="text1"/>
          <w:u w:val="single"/>
        </w:rPr>
        <w:t>專案</w:t>
      </w:r>
      <w:r w:rsidRPr="00811203">
        <w:rPr>
          <w:rFonts w:hAnsi="標楷體" w:hint="eastAsia"/>
          <w:color w:val="000000" w:themeColor="text1"/>
          <w:u w:val="single"/>
        </w:rPr>
        <w:lastRenderedPageBreak/>
        <w:t>管理（行政代辦）制度的產生有其實務執行上之需求，亦已成為公共藝術產業一環。</w:t>
      </w:r>
      <w:r w:rsidRPr="00811203">
        <w:rPr>
          <w:rFonts w:hAnsi="標楷體" w:hint="eastAsia"/>
          <w:b/>
          <w:color w:val="000000" w:themeColor="text1"/>
          <w:u w:val="single"/>
        </w:rPr>
        <w:t>代辦制度所引發的利弊爭議，實難以禁止代辦單一決策獲得解決</w:t>
      </w:r>
      <w:r w:rsidRPr="00811203">
        <w:rPr>
          <w:rFonts w:hAnsi="標楷體" w:hint="eastAsia"/>
          <w:color w:val="000000" w:themeColor="text1"/>
          <w:u w:val="single"/>
        </w:rPr>
        <w:t>。</w:t>
      </w:r>
      <w:r w:rsidRPr="00811203">
        <w:rPr>
          <w:rFonts w:hAnsi="標楷體" w:hint="eastAsia"/>
          <w:color w:val="000000" w:themeColor="text1"/>
        </w:rPr>
        <w:t>以本部所辦理之公共藝術獎為例</w:t>
      </w:r>
      <w:r w:rsidRPr="00811203">
        <w:rPr>
          <w:rFonts w:ascii="Times New Roman" w:hAnsi="Times New Roman"/>
          <w:color w:val="000000" w:themeColor="text1"/>
        </w:rPr>
        <w:t>，迄今辦理八屆共</w:t>
      </w:r>
      <w:r w:rsidRPr="00811203">
        <w:rPr>
          <w:rFonts w:ascii="Times New Roman" w:hAnsi="Times New Roman"/>
          <w:color w:val="000000" w:themeColor="text1"/>
        </w:rPr>
        <w:t>75</w:t>
      </w:r>
      <w:r w:rsidRPr="00811203">
        <w:rPr>
          <w:rFonts w:ascii="Times New Roman" w:hAnsi="Times New Roman"/>
          <w:color w:val="000000" w:themeColor="text1"/>
        </w:rPr>
        <w:t>件獲獎案件中，有專案管理（行政代辦）廠商計</w:t>
      </w:r>
      <w:r w:rsidRPr="00811203">
        <w:rPr>
          <w:rFonts w:ascii="Times New Roman" w:hAnsi="Times New Roman"/>
          <w:color w:val="000000" w:themeColor="text1"/>
        </w:rPr>
        <w:t>32</w:t>
      </w:r>
      <w:r w:rsidRPr="00811203">
        <w:rPr>
          <w:rFonts w:ascii="Times New Roman" w:hAnsi="Times New Roman"/>
          <w:color w:val="000000" w:themeColor="text1"/>
        </w:rPr>
        <w:t>案，比例達</w:t>
      </w:r>
      <w:r w:rsidRPr="00811203">
        <w:rPr>
          <w:rFonts w:ascii="Times New Roman" w:hAnsi="Times New Roman"/>
          <w:color w:val="000000" w:themeColor="text1"/>
        </w:rPr>
        <w:t>43%</w:t>
      </w:r>
      <w:r w:rsidRPr="00811203">
        <w:rPr>
          <w:rFonts w:ascii="Times New Roman" w:hAnsi="Times New Roman"/>
          <w:color w:val="000000" w:themeColor="text1"/>
        </w:rPr>
        <w:t>，日前本部邀集各縣市辦理公共藝術單位座談</w:t>
      </w:r>
      <w:r w:rsidRPr="00811203">
        <w:rPr>
          <w:rStyle w:val="afc"/>
          <w:rFonts w:ascii="Times New Roman" w:hAnsi="Times New Roman"/>
          <w:color w:val="000000" w:themeColor="text1"/>
        </w:rPr>
        <w:footnoteReference w:id="1"/>
      </w:r>
      <w:r w:rsidRPr="00811203">
        <w:rPr>
          <w:rFonts w:ascii="Times New Roman" w:hAnsi="Times New Roman"/>
          <w:color w:val="000000" w:themeColor="text1"/>
        </w:rPr>
        <w:t>，</w:t>
      </w:r>
      <w:r w:rsidRPr="00811203">
        <w:rPr>
          <w:rFonts w:ascii="Times New Roman" w:hAnsi="Times New Roman"/>
          <w:b/>
          <w:color w:val="000000" w:themeColor="text1"/>
          <w:u w:val="single"/>
        </w:rPr>
        <w:t>各機關仍認為專案管理（行政代辦）有其存在必要性。</w:t>
      </w:r>
      <w:r w:rsidRPr="00811203">
        <w:rPr>
          <w:rFonts w:ascii="Times New Roman" w:hAnsi="Times New Roman"/>
          <w:color w:val="000000" w:themeColor="text1"/>
        </w:rPr>
        <w:t>」</w:t>
      </w:r>
      <w:r w:rsidRPr="00811203">
        <w:rPr>
          <w:rFonts w:ascii="Times New Roman" w:hAnsi="Times New Roman" w:hint="eastAsia"/>
          <w:color w:val="000000" w:themeColor="text1"/>
        </w:rPr>
        <w:t>又</w:t>
      </w:r>
      <w:proofErr w:type="gramStart"/>
      <w:r w:rsidRPr="00811203">
        <w:rPr>
          <w:rFonts w:ascii="Times New Roman" w:hAnsi="Times New Roman"/>
          <w:color w:val="000000" w:themeColor="text1"/>
        </w:rPr>
        <w:t>該部於</w:t>
      </w:r>
      <w:r w:rsidRPr="00811203">
        <w:rPr>
          <w:rFonts w:ascii="Times New Roman" w:hAnsi="Times New Roman"/>
          <w:color w:val="000000" w:themeColor="text1"/>
        </w:rPr>
        <w:t>112</w:t>
      </w:r>
      <w:r w:rsidRPr="00811203">
        <w:rPr>
          <w:rFonts w:ascii="Times New Roman" w:hAnsi="Times New Roman"/>
          <w:color w:val="000000" w:themeColor="text1"/>
        </w:rPr>
        <w:t>年</w:t>
      </w:r>
      <w:r w:rsidRPr="00811203">
        <w:rPr>
          <w:rFonts w:ascii="Times New Roman" w:hAnsi="Times New Roman"/>
          <w:color w:val="000000" w:themeColor="text1"/>
        </w:rPr>
        <w:t>9</w:t>
      </w:r>
      <w:r w:rsidRPr="00811203">
        <w:rPr>
          <w:rFonts w:ascii="Times New Roman" w:hAnsi="Times New Roman"/>
          <w:color w:val="000000" w:themeColor="text1"/>
        </w:rPr>
        <w:t>月</w:t>
      </w:r>
      <w:r w:rsidRPr="00811203">
        <w:rPr>
          <w:rFonts w:ascii="Times New Roman" w:hAnsi="Times New Roman"/>
          <w:color w:val="000000" w:themeColor="text1"/>
        </w:rPr>
        <w:t>26</w:t>
      </w:r>
      <w:r w:rsidRPr="00811203">
        <w:rPr>
          <w:rFonts w:ascii="Times New Roman" w:hAnsi="Times New Roman"/>
          <w:color w:val="000000" w:themeColor="text1"/>
        </w:rPr>
        <w:t>日</w:t>
      </w:r>
      <w:proofErr w:type="gramEnd"/>
      <w:r w:rsidRPr="00811203">
        <w:rPr>
          <w:rFonts w:ascii="Times New Roman" w:hAnsi="Times New Roman"/>
          <w:color w:val="000000" w:themeColor="text1"/>
        </w:rPr>
        <w:t>召</w:t>
      </w:r>
      <w:r w:rsidRPr="00811203">
        <w:rPr>
          <w:rFonts w:hint="eastAsia"/>
          <w:color w:val="000000" w:themeColor="text1"/>
        </w:rPr>
        <w:t>開之公共藝術諮詢第一次會議，主持人李政務次長總結說：</w:t>
      </w:r>
      <w:r w:rsidRPr="00811203">
        <w:rPr>
          <w:rFonts w:hAnsi="標楷體" w:hint="eastAsia"/>
          <w:color w:val="000000" w:themeColor="text1"/>
        </w:rPr>
        <w:t>「今天制度面的問題，大家討論</w:t>
      </w:r>
      <w:r w:rsidRPr="00811203">
        <w:rPr>
          <w:rFonts w:hAnsi="標楷體" w:hint="eastAsia"/>
          <w:b/>
          <w:color w:val="000000" w:themeColor="text1"/>
        </w:rPr>
        <w:t>都同意</w:t>
      </w:r>
      <w:r w:rsidRPr="00811203">
        <w:rPr>
          <w:rFonts w:hAnsi="標楷體" w:hint="eastAsia"/>
          <w:b/>
          <w:color w:val="000000" w:themeColor="text1"/>
          <w:u w:val="single"/>
        </w:rPr>
        <w:t>不是要廢掉代辦制度</w:t>
      </w:r>
      <w:r w:rsidRPr="00811203">
        <w:rPr>
          <w:rFonts w:hAnsi="標楷體" w:hint="eastAsia"/>
          <w:b/>
          <w:color w:val="000000" w:themeColor="text1"/>
        </w:rPr>
        <w:t>，而是怎麼調整修正，</w:t>
      </w:r>
      <w:r w:rsidRPr="00811203">
        <w:rPr>
          <w:rFonts w:hAnsi="標楷體" w:hint="eastAsia"/>
          <w:b/>
          <w:color w:val="000000" w:themeColor="text1"/>
          <w:u w:val="single"/>
        </w:rPr>
        <w:t>關鍵在於執行小組</w:t>
      </w:r>
      <w:r w:rsidRPr="00811203">
        <w:rPr>
          <w:rFonts w:hAnsi="標楷體" w:hint="eastAsia"/>
          <w:color w:val="000000" w:themeColor="text1"/>
        </w:rPr>
        <w:t>，如果成員對了，也不見得一定要有徵選小組，因為以法規來看，徵選小組還是受限於執行小組成員或由他們推薦，只是程序上麻煩一點，有心的話案件還是會回到自己手上。所以我們在執行小組的第一關就很重要，…</w:t>
      </w:r>
      <w:proofErr w:type="gramStart"/>
      <w:r w:rsidRPr="00811203">
        <w:rPr>
          <w:rFonts w:hAnsi="標楷體" w:hint="eastAsia"/>
          <w:color w:val="000000" w:themeColor="text1"/>
        </w:rPr>
        <w:t>…</w:t>
      </w:r>
      <w:proofErr w:type="gramEnd"/>
      <w:r w:rsidRPr="00811203">
        <w:rPr>
          <w:rFonts w:hAnsi="標楷體" w:hint="eastAsia"/>
          <w:color w:val="000000" w:themeColor="text1"/>
        </w:rPr>
        <w:t>。如果</w:t>
      </w:r>
      <w:r w:rsidRPr="00811203">
        <w:rPr>
          <w:rFonts w:hAnsi="標楷體" w:hint="eastAsia"/>
          <w:b/>
          <w:color w:val="000000" w:themeColor="text1"/>
        </w:rPr>
        <w:t>我們現在認同關鍵在於執行小組</w:t>
      </w:r>
      <w:r w:rsidRPr="00811203">
        <w:rPr>
          <w:rFonts w:hAnsi="標楷體" w:hint="eastAsia"/>
          <w:color w:val="000000" w:themeColor="text1"/>
        </w:rPr>
        <w:t>，那要怎麼調整，我們還可以再討論下去，至少我們先知道是人的問題，但我們不能只等待好人出現，還有什麼方法讓執行小組不要出差錯…</w:t>
      </w:r>
      <w:proofErr w:type="gramStart"/>
      <w:r w:rsidRPr="00811203">
        <w:rPr>
          <w:rFonts w:hAnsi="標楷體" w:hint="eastAsia"/>
          <w:color w:val="000000" w:themeColor="text1"/>
        </w:rPr>
        <w:t>…</w:t>
      </w:r>
      <w:proofErr w:type="gramEnd"/>
      <w:r w:rsidRPr="00811203">
        <w:rPr>
          <w:rFonts w:hAnsi="標楷體" w:hint="eastAsia"/>
          <w:color w:val="000000" w:themeColor="text1"/>
        </w:rPr>
        <w:t>」</w:t>
      </w:r>
    </w:p>
    <w:p w:rsidR="00251B38" w:rsidRPr="00811203" w:rsidRDefault="00251B38" w:rsidP="00251B38">
      <w:pPr>
        <w:pStyle w:val="3"/>
        <w:numPr>
          <w:ilvl w:val="2"/>
          <w:numId w:val="38"/>
        </w:numPr>
        <w:kinsoku w:val="0"/>
        <w:rPr>
          <w:rFonts w:ascii="Times New Roman" w:hAnsi="Times New Roman"/>
          <w:color w:val="000000" w:themeColor="text1"/>
        </w:rPr>
      </w:pPr>
      <w:r w:rsidRPr="00811203">
        <w:rPr>
          <w:rFonts w:ascii="Times New Roman" w:hAnsi="Times New Roman"/>
          <w:color w:val="000000" w:themeColor="text1"/>
        </w:rPr>
        <w:t>綜上，</w:t>
      </w:r>
      <w:r w:rsidRPr="00811203">
        <w:rPr>
          <w:rFonts w:ascii="Times New Roman" w:hAnsi="Times New Roman" w:hint="eastAsia"/>
          <w:color w:val="000000" w:themeColor="text1"/>
        </w:rPr>
        <w:t>公共藝術涉及公共性、環境性及藝術性等議題，聯繫空間、環境、建築、景觀、設計、社區民眾、藝術教育等複雜體系。</w:t>
      </w:r>
      <w:r w:rsidRPr="00811203">
        <w:rPr>
          <w:rFonts w:ascii="Times New Roman" w:hAnsi="Times New Roman" w:hint="eastAsia"/>
          <w:color w:val="000000" w:themeColor="text1"/>
        </w:rPr>
        <w:t>87</w:t>
      </w:r>
      <w:r w:rsidRPr="00811203">
        <w:rPr>
          <w:rFonts w:ascii="Times New Roman" w:hAnsi="Times New Roman" w:hint="eastAsia"/>
          <w:color w:val="000000" w:themeColor="text1"/>
        </w:rPr>
        <w:t>年施行設置辦法以來，至今已歷經</w:t>
      </w:r>
      <w:r w:rsidRPr="00811203">
        <w:rPr>
          <w:rFonts w:ascii="Times New Roman" w:hAnsi="Times New Roman" w:hint="eastAsia"/>
          <w:color w:val="000000" w:themeColor="text1"/>
        </w:rPr>
        <w:t>6</w:t>
      </w:r>
      <w:r w:rsidRPr="00811203">
        <w:rPr>
          <w:rFonts w:ascii="Times New Roman" w:hAnsi="Times New Roman" w:hint="eastAsia"/>
          <w:color w:val="000000" w:themeColor="text1"/>
        </w:rPr>
        <w:t>次修正，相關程序規定益趨繁瑣，惟興辦單位多半不諳公共藝術，也不耐繁雜的執行過程，往往藉「行政代辦」之名，行「全部委辦」之實。據相關陳情指出，部分代辦甚至索取回扣、與得標公司有重大異常關聯。本院長達年餘的調查</w:t>
      </w:r>
      <w:proofErr w:type="gramStart"/>
      <w:r w:rsidRPr="00811203">
        <w:rPr>
          <w:rFonts w:ascii="Times New Roman" w:hAnsi="Times New Roman" w:hint="eastAsia"/>
          <w:color w:val="000000" w:themeColor="text1"/>
        </w:rPr>
        <w:t>期</w:t>
      </w:r>
      <w:r w:rsidRPr="00811203">
        <w:rPr>
          <w:rFonts w:ascii="Times New Roman" w:hAnsi="Times New Roman" w:hint="eastAsia"/>
          <w:color w:val="000000" w:themeColor="text1"/>
        </w:rPr>
        <w:lastRenderedPageBreak/>
        <w:t>間，</w:t>
      </w:r>
      <w:proofErr w:type="gramEnd"/>
      <w:r w:rsidRPr="00811203">
        <w:rPr>
          <w:rFonts w:ascii="Times New Roman" w:hAnsi="Times New Roman" w:hint="eastAsia"/>
          <w:color w:val="000000" w:themeColor="text1"/>
        </w:rPr>
        <w:t>文化部始終以未接獲陳情檢舉為由，未對少數代辦壟斷</w:t>
      </w:r>
      <w:proofErr w:type="gramStart"/>
      <w:r w:rsidRPr="00811203">
        <w:rPr>
          <w:rFonts w:ascii="Times New Roman" w:hAnsi="Times New Roman" w:hint="eastAsia"/>
          <w:color w:val="000000" w:themeColor="text1"/>
        </w:rPr>
        <w:t>4</w:t>
      </w:r>
      <w:proofErr w:type="gramEnd"/>
      <w:r w:rsidRPr="00811203">
        <w:rPr>
          <w:rFonts w:ascii="Times New Roman" w:hAnsi="Times New Roman" w:hint="eastAsia"/>
          <w:color w:val="000000" w:themeColor="text1"/>
        </w:rPr>
        <w:t>成以上案件之客觀事實以及各種不合理態樣積極處理釋疑，有失主管機關立場，核有重大違失。</w:t>
      </w:r>
    </w:p>
    <w:p w:rsidR="00251B38" w:rsidRPr="00811203" w:rsidRDefault="00251B38" w:rsidP="00251B38">
      <w:pPr>
        <w:pStyle w:val="2"/>
        <w:numPr>
          <w:ilvl w:val="1"/>
          <w:numId w:val="38"/>
        </w:numPr>
        <w:kinsoku w:val="0"/>
        <w:rPr>
          <w:rFonts w:ascii="Times New Roman" w:hAnsi="Times New Roman"/>
          <w:snapToGrid w:val="0"/>
          <w:color w:val="000000" w:themeColor="text1"/>
          <w:kern w:val="0"/>
        </w:rPr>
      </w:pPr>
      <w:r w:rsidRPr="00811203">
        <w:rPr>
          <w:rFonts w:ascii="Times New Roman" w:hAnsi="Times New Roman"/>
          <w:color w:val="000000" w:themeColor="text1"/>
        </w:rPr>
        <w:t>文化部</w:t>
      </w:r>
      <w:r w:rsidRPr="00811203">
        <w:rPr>
          <w:rFonts w:ascii="Times New Roman" w:hAnsi="Times New Roman" w:hint="eastAsia"/>
          <w:color w:val="000000" w:themeColor="text1"/>
        </w:rPr>
        <w:t>專家學者資料庫中委員共</w:t>
      </w:r>
      <w:r w:rsidRPr="00811203">
        <w:rPr>
          <w:rFonts w:ascii="Times New Roman" w:hAnsi="Times New Roman" w:hint="eastAsia"/>
          <w:color w:val="000000" w:themeColor="text1"/>
        </w:rPr>
        <w:t>366</w:t>
      </w:r>
      <w:r w:rsidRPr="00811203">
        <w:rPr>
          <w:rFonts w:ascii="Times New Roman" w:hAnsi="Times New Roman" w:hint="eastAsia"/>
          <w:color w:val="000000" w:themeColor="text1"/>
        </w:rPr>
        <w:t>人，其中專長為藝術創作者為</w:t>
      </w:r>
      <w:r w:rsidRPr="00811203">
        <w:rPr>
          <w:rFonts w:ascii="Times New Roman" w:hAnsi="Times New Roman" w:hint="eastAsia"/>
          <w:color w:val="000000" w:themeColor="text1"/>
        </w:rPr>
        <w:t>243</w:t>
      </w:r>
      <w:r w:rsidRPr="00811203">
        <w:rPr>
          <w:rFonts w:ascii="Times New Roman" w:hAnsi="Times New Roman" w:hint="eastAsia"/>
          <w:color w:val="000000" w:themeColor="text1"/>
        </w:rPr>
        <w:t>人，專長為藝術行政為</w:t>
      </w:r>
      <w:r w:rsidRPr="00811203">
        <w:rPr>
          <w:rFonts w:ascii="Times New Roman" w:hAnsi="Times New Roman" w:hint="eastAsia"/>
          <w:color w:val="000000" w:themeColor="text1"/>
        </w:rPr>
        <w:t>125</w:t>
      </w:r>
      <w:r w:rsidRPr="00811203">
        <w:rPr>
          <w:rFonts w:ascii="Times New Roman" w:hAnsi="Times New Roman" w:hint="eastAsia"/>
          <w:color w:val="000000" w:themeColor="text1"/>
        </w:rPr>
        <w:t>人，具兩者其一者多達</w:t>
      </w:r>
      <w:r w:rsidRPr="00811203">
        <w:rPr>
          <w:rFonts w:ascii="Times New Roman" w:hAnsi="Times New Roman" w:hint="eastAsia"/>
          <w:color w:val="000000" w:themeColor="text1"/>
        </w:rPr>
        <w:t>314</w:t>
      </w:r>
      <w:r w:rsidRPr="00811203">
        <w:rPr>
          <w:rFonts w:ascii="Times New Roman" w:hAnsi="Times New Roman" w:hint="eastAsia"/>
          <w:color w:val="000000" w:themeColor="text1"/>
        </w:rPr>
        <w:t>人，占</w:t>
      </w:r>
      <w:r w:rsidRPr="00811203">
        <w:rPr>
          <w:rFonts w:ascii="Times New Roman" w:hAnsi="Times New Roman" w:hint="eastAsia"/>
          <w:color w:val="000000" w:themeColor="text1"/>
        </w:rPr>
        <w:t>86%</w:t>
      </w:r>
      <w:r w:rsidRPr="00811203">
        <w:rPr>
          <w:rFonts w:ascii="Times New Roman" w:hAnsi="Times New Roman" w:hint="eastAsia"/>
          <w:color w:val="000000" w:themeColor="text1"/>
        </w:rPr>
        <w:t>。其中</w:t>
      </w:r>
      <w:proofErr w:type="gramStart"/>
      <w:r w:rsidRPr="00811203">
        <w:rPr>
          <w:rFonts w:ascii="Times New Roman" w:hAnsi="Times New Roman" w:hint="eastAsia"/>
          <w:color w:val="000000" w:themeColor="text1"/>
        </w:rPr>
        <w:t>多數均無空間</w:t>
      </w:r>
      <w:proofErr w:type="gramEnd"/>
      <w:r w:rsidRPr="00811203">
        <w:rPr>
          <w:rFonts w:ascii="Times New Roman" w:hAnsi="Times New Roman" w:hint="eastAsia"/>
          <w:color w:val="000000" w:themeColor="text1"/>
        </w:rPr>
        <w:t>性藝術創作、社會雕塑</w:t>
      </w:r>
      <w:r w:rsidRPr="00811203">
        <w:rPr>
          <w:rFonts w:ascii="Times New Roman" w:hAnsi="Times New Roman"/>
          <w:color w:val="000000" w:themeColor="text1"/>
        </w:rPr>
        <w:t>理論</w:t>
      </w:r>
      <w:r w:rsidRPr="00811203">
        <w:rPr>
          <w:rFonts w:hAnsi="標楷體" w:hint="eastAsia"/>
          <w:color w:val="000000" w:themeColor="text1"/>
        </w:rPr>
        <w:t>(</w:t>
      </w:r>
      <w:r w:rsidRPr="00811203">
        <w:rPr>
          <w:rFonts w:ascii="Times New Roman" w:hAnsi="Times New Roman"/>
          <w:color w:val="000000" w:themeColor="text1"/>
        </w:rPr>
        <w:t>Theory of Social Sculpture</w:t>
      </w:r>
      <w:r w:rsidRPr="00811203">
        <w:rPr>
          <w:rFonts w:ascii="Times New Roman" w:hAnsi="Times New Roman" w:hint="eastAsia"/>
          <w:color w:val="000000" w:themeColor="text1"/>
        </w:rPr>
        <w:t>）、公共藝術評論、藝術史、藝術理論研究等經驗，令人質疑「視覺藝術專業類」委員名單名不副實，其直接</w:t>
      </w:r>
      <w:r w:rsidRPr="00811203">
        <w:rPr>
          <w:rFonts w:ascii="Times New Roman" w:hAnsi="Times New Roman"/>
          <w:color w:val="000000" w:themeColor="text1"/>
        </w:rPr>
        <w:t>結果就是興辦單位無法採購出藝術性較高的作品。尤有甚者，</w:t>
      </w:r>
      <w:r w:rsidRPr="00811203">
        <w:rPr>
          <w:rFonts w:ascii="Times New Roman" w:hAnsi="Times New Roman" w:hint="eastAsia"/>
          <w:color w:val="000000" w:themeColor="text1"/>
        </w:rPr>
        <w:t>由於公共藝術設置案量大、代辦比例高、委員人數少，且重複性極高；少數委員自身為代辦公司負責人，在標案執行</w:t>
      </w:r>
      <w:proofErr w:type="gramStart"/>
      <w:r w:rsidRPr="00811203">
        <w:rPr>
          <w:rFonts w:ascii="Times New Roman" w:hAnsi="Times New Roman" w:hint="eastAsia"/>
          <w:color w:val="000000" w:themeColor="text1"/>
        </w:rPr>
        <w:t>期間，</w:t>
      </w:r>
      <w:proofErr w:type="gramEnd"/>
      <w:r w:rsidRPr="00811203">
        <w:rPr>
          <w:rFonts w:ascii="Times New Roman" w:hAnsi="Times New Roman" w:hint="eastAsia"/>
          <w:color w:val="000000" w:themeColor="text1"/>
        </w:rPr>
        <w:t>同時為他案徵選委員，完全未有迴避。文化</w:t>
      </w:r>
      <w:proofErr w:type="gramStart"/>
      <w:r w:rsidRPr="00811203">
        <w:rPr>
          <w:rFonts w:ascii="Times New Roman" w:hAnsi="Times New Roman" w:hint="eastAsia"/>
          <w:color w:val="000000" w:themeColor="text1"/>
        </w:rPr>
        <w:t>部未積極覈</w:t>
      </w:r>
      <w:proofErr w:type="gramEnd"/>
      <w:r w:rsidRPr="00811203">
        <w:rPr>
          <w:rFonts w:ascii="Times New Roman" w:hAnsi="Times New Roman" w:hint="eastAsia"/>
          <w:color w:val="000000" w:themeColor="text1"/>
        </w:rPr>
        <w:t>實建置專家學者名單、多層次揭露資訊、將</w:t>
      </w:r>
      <w:r w:rsidR="0063271B" w:rsidRPr="00811203">
        <w:rPr>
          <w:rFonts w:ascii="Times New Roman" w:hAnsi="Times New Roman" w:hint="eastAsia"/>
          <w:color w:val="000000" w:themeColor="text1"/>
        </w:rPr>
        <w:t>違規廠商</w:t>
      </w:r>
      <w:r w:rsidRPr="00811203">
        <w:rPr>
          <w:rFonts w:ascii="Times New Roman" w:hAnsi="Times New Roman" w:hint="eastAsia"/>
          <w:color w:val="000000" w:themeColor="text1"/>
        </w:rPr>
        <w:t>及委員分別列入採購黑名單及除名</w:t>
      </w:r>
      <w:r w:rsidRPr="00811203">
        <w:rPr>
          <w:rFonts w:hAnsi="標楷體" w:hint="eastAsia"/>
          <w:color w:val="000000" w:themeColor="text1"/>
        </w:rPr>
        <w:t>、落實</w:t>
      </w:r>
      <w:r w:rsidRPr="00811203">
        <w:rPr>
          <w:rFonts w:ascii="Times New Roman" w:hAnsi="Times New Roman" w:hint="eastAsia"/>
          <w:color w:val="000000" w:themeColor="text1"/>
        </w:rPr>
        <w:t>迴避及旋轉門條款。</w:t>
      </w:r>
      <w:r w:rsidRPr="00811203">
        <w:rPr>
          <w:rFonts w:ascii="Times New Roman" w:hAnsi="Times New Roman" w:hint="eastAsia"/>
          <w:snapToGrid w:val="0"/>
          <w:color w:val="000000" w:themeColor="text1"/>
          <w:kern w:val="0"/>
        </w:rPr>
        <w:t>面對本院調查，一味以該</w:t>
      </w:r>
      <w:r w:rsidRPr="00811203">
        <w:rPr>
          <w:rFonts w:ascii="Times New Roman" w:hAnsi="Times New Roman"/>
          <w:snapToGrid w:val="0"/>
          <w:color w:val="000000" w:themeColor="text1"/>
          <w:kern w:val="0"/>
        </w:rPr>
        <w:t>部</w:t>
      </w:r>
      <w:r w:rsidRPr="00811203">
        <w:rPr>
          <w:rFonts w:ascii="Times New Roman" w:hAnsi="Times New Roman" w:hint="eastAsia"/>
          <w:snapToGrid w:val="0"/>
          <w:color w:val="000000" w:themeColor="text1"/>
          <w:kern w:val="0"/>
        </w:rPr>
        <w:t>「已於各徵選方式簡章範本第</w:t>
      </w:r>
      <w:r w:rsidRPr="00811203">
        <w:rPr>
          <w:rFonts w:ascii="Times New Roman" w:hAnsi="Times New Roman" w:hint="eastAsia"/>
          <w:snapToGrid w:val="0"/>
          <w:color w:val="000000" w:themeColor="text1"/>
          <w:kern w:val="0"/>
        </w:rPr>
        <w:t>20</w:t>
      </w:r>
      <w:r w:rsidRPr="00811203">
        <w:rPr>
          <w:rFonts w:ascii="Times New Roman" w:hAnsi="Times New Roman" w:hint="eastAsia"/>
          <w:snapToGrid w:val="0"/>
          <w:color w:val="000000" w:themeColor="text1"/>
          <w:kern w:val="0"/>
        </w:rPr>
        <w:t>條皆訂有迴避條款」、「</w:t>
      </w:r>
      <w:r w:rsidRPr="00811203">
        <w:rPr>
          <w:rFonts w:ascii="Times New Roman" w:hAnsi="Times New Roman"/>
          <w:snapToGrid w:val="0"/>
          <w:color w:val="000000" w:themeColor="text1"/>
          <w:kern w:val="0"/>
        </w:rPr>
        <w:t>皆未接獲相關檢舉或明確違法事證</w:t>
      </w:r>
      <w:r w:rsidRPr="00811203">
        <w:rPr>
          <w:rFonts w:ascii="Times New Roman" w:hAnsi="Times New Roman" w:hint="eastAsia"/>
          <w:snapToGrid w:val="0"/>
          <w:color w:val="000000" w:themeColor="text1"/>
          <w:kern w:val="0"/>
        </w:rPr>
        <w:t>」</w:t>
      </w:r>
      <w:proofErr w:type="gramStart"/>
      <w:r w:rsidRPr="00811203">
        <w:rPr>
          <w:rFonts w:ascii="Times New Roman" w:hAnsi="Times New Roman" w:hint="eastAsia"/>
          <w:snapToGrid w:val="0"/>
          <w:color w:val="000000" w:themeColor="text1"/>
          <w:kern w:val="0"/>
        </w:rPr>
        <w:t>置辯</w:t>
      </w:r>
      <w:proofErr w:type="gramEnd"/>
      <w:r w:rsidRPr="00811203">
        <w:rPr>
          <w:rFonts w:ascii="Times New Roman" w:hAnsi="Times New Roman" w:hint="eastAsia"/>
          <w:snapToGrid w:val="0"/>
          <w:color w:val="000000" w:themeColor="text1"/>
          <w:kern w:val="0"/>
        </w:rPr>
        <w:t>，推諉塞責，核有嚴重違失。</w:t>
      </w:r>
    </w:p>
    <w:p w:rsidR="00251B38" w:rsidRPr="00811203" w:rsidRDefault="00251B38" w:rsidP="00251B38">
      <w:pPr>
        <w:pStyle w:val="3"/>
        <w:numPr>
          <w:ilvl w:val="2"/>
          <w:numId w:val="38"/>
        </w:numPr>
        <w:kinsoku w:val="0"/>
        <w:rPr>
          <w:color w:val="000000" w:themeColor="text1"/>
        </w:rPr>
      </w:pPr>
      <w:r w:rsidRPr="00811203">
        <w:rPr>
          <w:rFonts w:hint="eastAsia"/>
          <w:color w:val="000000" w:themeColor="text1"/>
        </w:rPr>
        <w:t>按設置辦法第14條規定：「</w:t>
      </w:r>
      <w:r w:rsidRPr="00811203">
        <w:rPr>
          <w:rFonts w:hint="eastAsia"/>
          <w:b/>
          <w:color w:val="000000" w:themeColor="text1"/>
        </w:rPr>
        <w:t>興辦機關（構）辦理公共藝術設置計畫應成立執行小組</w:t>
      </w:r>
      <w:r w:rsidRPr="00811203">
        <w:rPr>
          <w:rFonts w:hint="eastAsia"/>
          <w:color w:val="000000" w:themeColor="text1"/>
        </w:rPr>
        <w:t>，</w:t>
      </w:r>
      <w:r w:rsidRPr="00811203">
        <w:rPr>
          <w:rFonts w:hint="eastAsia"/>
          <w:color w:val="000000" w:themeColor="text1"/>
          <w:u w:val="single"/>
        </w:rPr>
        <w:t>成員5人至9人</w:t>
      </w:r>
      <w:r w:rsidRPr="00811203">
        <w:rPr>
          <w:rFonts w:hint="eastAsia"/>
          <w:color w:val="000000" w:themeColor="text1"/>
        </w:rPr>
        <w:t>，包含下列人士：一、</w:t>
      </w:r>
      <w:r w:rsidRPr="00811203">
        <w:rPr>
          <w:rFonts w:hint="eastAsia"/>
          <w:b/>
          <w:color w:val="000000" w:themeColor="text1"/>
          <w:u w:val="single"/>
        </w:rPr>
        <w:t>視覺藝術專業類：藝術創作、藝術評論、應用藝術、藝術教育或藝術行政領域。</w:t>
      </w:r>
      <w:r w:rsidRPr="00811203">
        <w:rPr>
          <w:rFonts w:hint="eastAsia"/>
          <w:color w:val="000000" w:themeColor="text1"/>
        </w:rPr>
        <w:t>二、環境空間專業類：都市設計、建築設計、景觀造園、生態環境領域。三、其他專業類：地方文史、社區營造或其他專業領域。四、該建築物之建築師或工程之專業技師。五、興辦機關（構）或管理機關（構）之代表。</w:t>
      </w:r>
      <w:r w:rsidRPr="00811203">
        <w:rPr>
          <w:rFonts w:hint="eastAsia"/>
          <w:b/>
          <w:color w:val="000000" w:themeColor="text1"/>
        </w:rPr>
        <w:t>前項第一款成員應從</w:t>
      </w:r>
      <w:proofErr w:type="gramStart"/>
      <w:r w:rsidRPr="00811203">
        <w:rPr>
          <w:rFonts w:hint="eastAsia"/>
          <w:b/>
          <w:color w:val="000000" w:themeColor="text1"/>
        </w:rPr>
        <w:t>文化部所設</w:t>
      </w:r>
      <w:proofErr w:type="gramEnd"/>
      <w:r w:rsidRPr="00811203">
        <w:rPr>
          <w:rFonts w:hint="eastAsia"/>
          <w:b/>
          <w:color w:val="000000" w:themeColor="text1"/>
        </w:rPr>
        <w:t>之公共藝術視覺藝術類專家學者資料庫中遴選，其</w:t>
      </w:r>
      <w:r w:rsidRPr="00811203">
        <w:rPr>
          <w:rFonts w:hint="eastAsia"/>
          <w:b/>
          <w:color w:val="000000" w:themeColor="text1"/>
        </w:rPr>
        <w:lastRenderedPageBreak/>
        <w:t>成員不得少於總人數二分之一。</w:t>
      </w:r>
      <w:r w:rsidRPr="00811203">
        <w:rPr>
          <w:rFonts w:hint="eastAsia"/>
          <w:color w:val="000000" w:themeColor="text1"/>
        </w:rPr>
        <w:t>」</w:t>
      </w:r>
      <w:r w:rsidRPr="00811203">
        <w:rPr>
          <w:rFonts w:ascii="Times New Roman" w:hAnsi="Times New Roman" w:hint="eastAsia"/>
          <w:color w:val="000000" w:themeColor="text1"/>
        </w:rPr>
        <w:t>採購評選委員會審議規則第</w:t>
      </w:r>
      <w:r w:rsidRPr="00811203">
        <w:rPr>
          <w:rFonts w:ascii="Times New Roman" w:hAnsi="Times New Roman" w:hint="eastAsia"/>
          <w:color w:val="000000" w:themeColor="text1"/>
        </w:rPr>
        <w:t>14</w:t>
      </w:r>
      <w:r w:rsidRPr="00811203">
        <w:rPr>
          <w:rFonts w:ascii="Times New Roman" w:hAnsi="Times New Roman" w:hint="eastAsia"/>
          <w:color w:val="000000" w:themeColor="text1"/>
        </w:rPr>
        <w:t>條規定：</w:t>
      </w:r>
      <w:r w:rsidRPr="00811203">
        <w:rPr>
          <w:rFonts w:hAnsi="標楷體" w:hint="eastAsia"/>
          <w:color w:val="000000" w:themeColor="text1"/>
        </w:rPr>
        <w:t>「</w:t>
      </w:r>
      <w:r w:rsidRPr="00811203">
        <w:rPr>
          <w:rFonts w:ascii="Times New Roman" w:hAnsi="Times New Roman" w:hint="eastAsia"/>
          <w:color w:val="000000" w:themeColor="text1"/>
        </w:rPr>
        <w:t>本委員會委員有下列情形之</w:t>
      </w:r>
      <w:proofErr w:type="gramStart"/>
      <w:r w:rsidRPr="00811203">
        <w:rPr>
          <w:rFonts w:ascii="Times New Roman" w:hAnsi="Times New Roman" w:hint="eastAsia"/>
          <w:color w:val="000000" w:themeColor="text1"/>
        </w:rPr>
        <w:t>一</w:t>
      </w:r>
      <w:proofErr w:type="gramEnd"/>
      <w:r w:rsidRPr="00811203">
        <w:rPr>
          <w:rFonts w:ascii="Times New Roman" w:hAnsi="Times New Roman" w:hint="eastAsia"/>
          <w:color w:val="000000" w:themeColor="text1"/>
        </w:rPr>
        <w:t>者，應即辭職或予以解聘：一、就案件涉及本人、配偶、二親等以內親屬，或共同生活家屬之利益。二、本人或其配偶與受評選之廠商或其負責人間現有或三年內曾有</w:t>
      </w:r>
      <w:proofErr w:type="gramStart"/>
      <w:r w:rsidRPr="00811203">
        <w:rPr>
          <w:rFonts w:ascii="Times New Roman" w:hAnsi="Times New Roman" w:hint="eastAsia"/>
          <w:color w:val="000000" w:themeColor="text1"/>
        </w:rPr>
        <w:t>僱</w:t>
      </w:r>
      <w:proofErr w:type="gramEnd"/>
      <w:r w:rsidRPr="00811203">
        <w:rPr>
          <w:rFonts w:ascii="Times New Roman" w:hAnsi="Times New Roman" w:hint="eastAsia"/>
          <w:color w:val="000000" w:themeColor="text1"/>
        </w:rPr>
        <w:t>傭、委任或代理關係。三、</w:t>
      </w:r>
      <w:r w:rsidRPr="00811203">
        <w:rPr>
          <w:rFonts w:ascii="Times New Roman" w:hAnsi="Times New Roman" w:hint="eastAsia"/>
          <w:b/>
          <w:color w:val="000000" w:themeColor="text1"/>
        </w:rPr>
        <w:t>委員認為本人或機關認其有不能公正執行職務之虞</w:t>
      </w:r>
      <w:r w:rsidRPr="00811203">
        <w:rPr>
          <w:rFonts w:ascii="Times New Roman" w:hAnsi="Times New Roman" w:hint="eastAsia"/>
          <w:color w:val="000000" w:themeColor="text1"/>
        </w:rPr>
        <w:t>。四、</w:t>
      </w:r>
      <w:r w:rsidRPr="00811203">
        <w:rPr>
          <w:rFonts w:ascii="Times New Roman" w:hAnsi="Times New Roman" w:hint="eastAsia"/>
          <w:b/>
          <w:color w:val="000000" w:themeColor="text1"/>
        </w:rPr>
        <w:t>有其他情形足使受評選之廠商認其有不能公正執行職務之虞</w:t>
      </w:r>
      <w:r w:rsidRPr="00811203">
        <w:rPr>
          <w:rFonts w:ascii="Times New Roman" w:hAnsi="Times New Roman" w:hint="eastAsia"/>
          <w:color w:val="000000" w:themeColor="text1"/>
        </w:rPr>
        <w:t>，經受評選之廠商以書面敘明理由，向機關提出，經本委員會作成決定。</w:t>
      </w:r>
      <w:r w:rsidRPr="00811203">
        <w:rPr>
          <w:rFonts w:hAnsi="標楷體" w:hint="eastAsia"/>
          <w:color w:val="000000" w:themeColor="text1"/>
        </w:rPr>
        <w:t>」同</w:t>
      </w:r>
      <w:proofErr w:type="gramStart"/>
      <w:r w:rsidRPr="00811203">
        <w:rPr>
          <w:rFonts w:hAnsi="標楷體" w:hint="eastAsia"/>
          <w:color w:val="000000" w:themeColor="text1"/>
        </w:rPr>
        <w:t>規則</w:t>
      </w:r>
      <w:r w:rsidRPr="00811203">
        <w:rPr>
          <w:rFonts w:ascii="Times New Roman" w:hAnsi="Times New Roman" w:hint="eastAsia"/>
          <w:color w:val="000000" w:themeColor="text1"/>
        </w:rPr>
        <w:t>第</w:t>
      </w:r>
      <w:r w:rsidRPr="00811203">
        <w:rPr>
          <w:rFonts w:ascii="Times New Roman" w:hAnsi="Times New Roman" w:hint="eastAsia"/>
          <w:color w:val="000000" w:themeColor="text1"/>
        </w:rPr>
        <w:t>14</w:t>
      </w:r>
      <w:proofErr w:type="gramEnd"/>
      <w:r w:rsidRPr="00811203">
        <w:rPr>
          <w:rFonts w:ascii="Times New Roman" w:hAnsi="Times New Roman" w:hint="eastAsia"/>
          <w:color w:val="000000" w:themeColor="text1"/>
        </w:rPr>
        <w:t>-1</w:t>
      </w:r>
      <w:r w:rsidRPr="00811203">
        <w:rPr>
          <w:rFonts w:ascii="Times New Roman" w:hAnsi="Times New Roman" w:hint="eastAsia"/>
          <w:color w:val="000000" w:themeColor="text1"/>
        </w:rPr>
        <w:t>條規定：</w:t>
      </w:r>
      <w:r w:rsidRPr="00811203">
        <w:rPr>
          <w:rFonts w:hAnsi="標楷體" w:hint="eastAsia"/>
          <w:color w:val="000000" w:themeColor="text1"/>
        </w:rPr>
        <w:t>「</w:t>
      </w:r>
      <w:r w:rsidRPr="00811203">
        <w:rPr>
          <w:rFonts w:ascii="Times New Roman" w:hAnsi="Times New Roman" w:hint="eastAsia"/>
          <w:color w:val="000000" w:themeColor="text1"/>
        </w:rPr>
        <w:t>本委員會委員自接獲評選有關資料之時起，不得就該採購案參加投標、作為投標廠商之分包廠商或擔任工作成員；其有違反者，機關應不</w:t>
      </w:r>
      <w:proofErr w:type="gramStart"/>
      <w:r w:rsidRPr="00811203">
        <w:rPr>
          <w:rFonts w:ascii="Times New Roman" w:hAnsi="Times New Roman" w:hint="eastAsia"/>
          <w:color w:val="000000" w:themeColor="text1"/>
        </w:rPr>
        <w:t>決標予該</w:t>
      </w:r>
      <w:proofErr w:type="gramEnd"/>
      <w:r w:rsidRPr="00811203">
        <w:rPr>
          <w:rFonts w:ascii="Times New Roman" w:hAnsi="Times New Roman" w:hint="eastAsia"/>
          <w:color w:val="000000" w:themeColor="text1"/>
        </w:rPr>
        <w:t>廠商。本委員會</w:t>
      </w:r>
      <w:r w:rsidRPr="00811203">
        <w:rPr>
          <w:rFonts w:ascii="Times New Roman" w:hAnsi="Times New Roman" w:hint="eastAsia"/>
          <w:b/>
          <w:color w:val="000000" w:themeColor="text1"/>
        </w:rPr>
        <w:t>委員於所評採購個案決標後，不得擔任得標廠商該案之履約工作成員，或協助履約。</w:t>
      </w:r>
      <w:r w:rsidRPr="00811203">
        <w:rPr>
          <w:rFonts w:ascii="Times New Roman" w:hAnsi="Times New Roman" w:hint="eastAsia"/>
          <w:color w:val="000000" w:themeColor="text1"/>
        </w:rPr>
        <w:t>得標廠商不得委任或聘任本委員會委員為前項之工作；其有違反者，機關得終止或解除該採購契約。</w:t>
      </w:r>
      <w:r w:rsidRPr="00811203">
        <w:rPr>
          <w:rFonts w:hAnsi="標楷體" w:hint="eastAsia"/>
          <w:color w:val="000000" w:themeColor="text1"/>
        </w:rPr>
        <w:t>」</w:t>
      </w:r>
    </w:p>
    <w:p w:rsidR="00251B38" w:rsidRPr="00811203" w:rsidRDefault="00251B38" w:rsidP="00251B38">
      <w:pPr>
        <w:pStyle w:val="3"/>
        <w:numPr>
          <w:ilvl w:val="2"/>
          <w:numId w:val="38"/>
        </w:numPr>
        <w:kinsoku w:val="0"/>
        <w:rPr>
          <w:rFonts w:ascii="Times New Roman" w:hAnsi="Times New Roman"/>
          <w:color w:val="000000" w:themeColor="text1"/>
        </w:rPr>
      </w:pPr>
      <w:r w:rsidRPr="00811203">
        <w:rPr>
          <w:rFonts w:ascii="Times New Roman" w:hAnsi="Times New Roman" w:hint="eastAsia"/>
          <w:color w:val="000000" w:themeColor="text1"/>
        </w:rPr>
        <w:t>查公共藝術設置案中，代辦及委員的角色至為重大且關鍵，</w:t>
      </w:r>
      <w:r w:rsidRPr="00811203">
        <w:rPr>
          <w:rFonts w:ascii="Times New Roman" w:hAnsi="Times New Roman" w:hint="eastAsia"/>
          <w:b/>
          <w:color w:val="000000" w:themeColor="text1"/>
        </w:rPr>
        <w:t>惟文化部公共藝術專家學者資料庫</w:t>
      </w:r>
      <w:r w:rsidRPr="00811203">
        <w:rPr>
          <w:rFonts w:ascii="Times New Roman" w:hAnsi="Times New Roman"/>
          <w:b/>
          <w:color w:val="000000" w:themeColor="text1"/>
        </w:rPr>
        <w:t>中</w:t>
      </w:r>
      <w:r w:rsidRPr="00811203">
        <w:rPr>
          <w:rFonts w:ascii="Times New Roman" w:hAnsi="Times New Roman" w:hint="eastAsia"/>
          <w:b/>
          <w:color w:val="000000" w:themeColor="text1"/>
        </w:rPr>
        <w:t>僅有</w:t>
      </w:r>
      <w:r w:rsidRPr="00811203">
        <w:rPr>
          <w:rFonts w:ascii="Times New Roman" w:hAnsi="Times New Roman"/>
          <w:b/>
          <w:color w:val="000000" w:themeColor="text1"/>
        </w:rPr>
        <w:t>366</w:t>
      </w:r>
      <w:r w:rsidRPr="00811203">
        <w:rPr>
          <w:rFonts w:ascii="Times New Roman" w:hAnsi="Times New Roman"/>
          <w:b/>
          <w:color w:val="000000" w:themeColor="text1"/>
        </w:rPr>
        <w:t>人</w:t>
      </w:r>
      <w:r w:rsidRPr="00811203">
        <w:rPr>
          <w:rFonts w:ascii="Times New Roman" w:hAnsi="Times New Roman"/>
          <w:color w:val="000000" w:themeColor="text1"/>
        </w:rPr>
        <w:t>，成員背景</w:t>
      </w:r>
      <w:r w:rsidRPr="00811203">
        <w:rPr>
          <w:rFonts w:ascii="Times New Roman" w:hAnsi="Times New Roman" w:hint="eastAsia"/>
          <w:color w:val="000000" w:themeColor="text1"/>
        </w:rPr>
        <w:t>略有</w:t>
      </w:r>
      <w:r w:rsidRPr="00811203">
        <w:rPr>
          <w:rFonts w:ascii="Times New Roman" w:hAnsi="Times New Roman"/>
          <w:color w:val="000000" w:themeColor="text1"/>
        </w:rPr>
        <w:t>：建築設計、都市規劃、景觀設計、社區營造、古蹟修復、室內設計、工業設計、休閒觀光、政務官、事務官、熟悉代辦流程的藝術行政、國家藝術機構行政人員、藝術創作者。</w:t>
      </w:r>
      <w:r w:rsidRPr="00811203">
        <w:rPr>
          <w:rFonts w:ascii="Times New Roman" w:hAnsi="Times New Roman" w:hint="eastAsia"/>
          <w:color w:val="000000" w:themeColor="text1"/>
        </w:rPr>
        <w:t>且</w:t>
      </w:r>
      <w:r w:rsidRPr="00811203">
        <w:rPr>
          <w:rFonts w:ascii="Times New Roman" w:hAnsi="Times New Roman" w:hint="eastAsia"/>
          <w:color w:val="000000" w:themeColor="text1"/>
          <w:u w:val="single"/>
        </w:rPr>
        <w:t>目前公共藝術設置案量大、代辦比例高、委員人數少</w:t>
      </w:r>
      <w:r w:rsidRPr="00811203">
        <w:rPr>
          <w:rFonts w:hAnsi="標楷體" w:hint="eastAsia"/>
          <w:color w:val="000000" w:themeColor="text1"/>
          <w:u w:val="single"/>
        </w:rPr>
        <w:t>、</w:t>
      </w:r>
      <w:r w:rsidRPr="00811203">
        <w:rPr>
          <w:rFonts w:ascii="Times New Roman" w:hAnsi="Times New Roman" w:hint="eastAsia"/>
          <w:color w:val="000000" w:themeColor="text1"/>
          <w:u w:val="single"/>
        </w:rPr>
        <w:t>收集對象浮濫</w:t>
      </w:r>
      <w:r w:rsidRPr="00811203">
        <w:rPr>
          <w:rFonts w:hAnsi="標楷體" w:hint="eastAsia"/>
          <w:color w:val="000000" w:themeColor="text1"/>
          <w:u w:val="single"/>
        </w:rPr>
        <w:t>、</w:t>
      </w:r>
      <w:r w:rsidRPr="00811203">
        <w:rPr>
          <w:rFonts w:ascii="Times New Roman" w:hAnsi="Times New Roman" w:hint="eastAsia"/>
          <w:color w:val="000000" w:themeColor="text1"/>
          <w:u w:val="single"/>
        </w:rPr>
        <w:t>部分縣市審議</w:t>
      </w:r>
      <w:proofErr w:type="gramStart"/>
      <w:r w:rsidRPr="00811203">
        <w:rPr>
          <w:rFonts w:ascii="Times New Roman" w:hAnsi="Times New Roman" w:hint="eastAsia"/>
          <w:color w:val="000000" w:themeColor="text1"/>
          <w:u w:val="single"/>
        </w:rPr>
        <w:t>會常酬庸</w:t>
      </w:r>
      <w:proofErr w:type="gramEnd"/>
      <w:r w:rsidRPr="00811203">
        <w:rPr>
          <w:rFonts w:ascii="Times New Roman" w:hAnsi="Times New Roman" w:hint="eastAsia"/>
          <w:color w:val="000000" w:themeColor="text1"/>
          <w:u w:val="single"/>
        </w:rPr>
        <w:t>塞入不適任委員，</w:t>
      </w:r>
      <w:r w:rsidRPr="00811203">
        <w:rPr>
          <w:rFonts w:ascii="Times New Roman" w:hAnsi="Times New Roman" w:hint="eastAsia"/>
          <w:b/>
          <w:color w:val="000000" w:themeColor="text1"/>
          <w:u w:val="single"/>
        </w:rPr>
        <w:t>且重複性極高，部分委員與代辦形成利益團體，弊病叢生</w:t>
      </w:r>
      <w:r w:rsidRPr="00811203">
        <w:rPr>
          <w:rFonts w:ascii="Times New Roman" w:hAnsi="Times New Roman" w:hint="eastAsia"/>
          <w:b/>
          <w:color w:val="000000" w:themeColor="text1"/>
        </w:rPr>
        <w:t>。</w:t>
      </w:r>
      <w:r w:rsidRPr="00811203">
        <w:rPr>
          <w:rFonts w:ascii="Times New Roman" w:hAnsi="Times New Roman" w:hint="eastAsia"/>
          <w:color w:val="000000" w:themeColor="text1"/>
        </w:rPr>
        <w:t>據本院諮詢專家學者提供資料分述如下：</w:t>
      </w:r>
    </w:p>
    <w:p w:rsidR="00251B38" w:rsidRPr="00811203" w:rsidRDefault="00251B38" w:rsidP="00251B38">
      <w:pPr>
        <w:pStyle w:val="3"/>
        <w:numPr>
          <w:ilvl w:val="3"/>
          <w:numId w:val="38"/>
        </w:numPr>
        <w:kinsoku w:val="0"/>
        <w:rPr>
          <w:rFonts w:ascii="Times New Roman" w:hAnsi="Times New Roman"/>
          <w:color w:val="000000" w:themeColor="text1"/>
        </w:rPr>
      </w:pPr>
      <w:proofErr w:type="gramStart"/>
      <w:r w:rsidRPr="00811203">
        <w:rPr>
          <w:rFonts w:ascii="Times New Roman" w:hAnsi="Times New Roman" w:hint="eastAsia"/>
          <w:color w:val="000000" w:themeColor="text1"/>
        </w:rPr>
        <w:t>具體弊失</w:t>
      </w:r>
      <w:proofErr w:type="gramEnd"/>
      <w:r w:rsidRPr="00811203">
        <w:rPr>
          <w:rFonts w:ascii="Times New Roman" w:hAnsi="Times New Roman" w:hint="eastAsia"/>
          <w:color w:val="000000" w:themeColor="text1"/>
        </w:rPr>
        <w:t>：</w:t>
      </w:r>
    </w:p>
    <w:p w:rsidR="00251B38" w:rsidRPr="00811203" w:rsidRDefault="00251B38" w:rsidP="00251B38">
      <w:pPr>
        <w:pStyle w:val="5"/>
        <w:numPr>
          <w:ilvl w:val="4"/>
          <w:numId w:val="38"/>
        </w:numPr>
        <w:kinsoku w:val="0"/>
        <w:rPr>
          <w:color w:val="000000" w:themeColor="text1"/>
        </w:rPr>
      </w:pPr>
      <w:r w:rsidRPr="00811203">
        <w:rPr>
          <w:b/>
          <w:color w:val="000000" w:themeColor="text1"/>
          <w:u w:val="single"/>
        </w:rPr>
        <w:lastRenderedPageBreak/>
        <w:t>完整的</w:t>
      </w:r>
      <w:bookmarkStart w:id="29" w:name="_Hlk155597347"/>
      <w:r w:rsidRPr="00811203">
        <w:rPr>
          <w:rFonts w:hint="eastAsia"/>
          <w:b/>
          <w:color w:val="000000" w:themeColor="text1"/>
          <w:u w:val="single"/>
        </w:rPr>
        <w:t>壟斷</w:t>
      </w:r>
      <w:r w:rsidRPr="00811203">
        <w:rPr>
          <w:b/>
          <w:color w:val="000000" w:themeColor="text1"/>
          <w:u w:val="single"/>
        </w:rPr>
        <w:t>集團</w:t>
      </w:r>
      <w:bookmarkEnd w:id="29"/>
      <w:r w:rsidRPr="00811203">
        <w:rPr>
          <w:b/>
          <w:color w:val="000000" w:themeColor="text1"/>
          <w:u w:val="single"/>
        </w:rPr>
        <w:t>：</w:t>
      </w:r>
      <w:r w:rsidRPr="00811203">
        <w:rPr>
          <w:color w:val="000000" w:themeColor="text1"/>
        </w:rPr>
        <w:t>公共藝術流程中委員只要一被選定，他們會參加執行會議、徵選會議、</w:t>
      </w:r>
      <w:proofErr w:type="gramStart"/>
      <w:r w:rsidRPr="00811203">
        <w:rPr>
          <w:color w:val="000000" w:themeColor="text1"/>
        </w:rPr>
        <w:t>鑑</w:t>
      </w:r>
      <w:proofErr w:type="gramEnd"/>
      <w:r w:rsidRPr="00811203">
        <w:rPr>
          <w:color w:val="000000" w:themeColor="text1"/>
        </w:rPr>
        <w:t>價會議、驗收會議，因此其影響力極大，因為都是同一批人。興辦機關不懂藝術，不耐繁雜的執行過程，常常依賴代辦意見一步一步執行，</w:t>
      </w:r>
      <w:r w:rsidRPr="00811203">
        <w:rPr>
          <w:color w:val="000000" w:themeColor="text1"/>
          <w:u w:val="single"/>
        </w:rPr>
        <w:t>甚至連委員名單都是由代辦擬定</w:t>
      </w:r>
      <w:r w:rsidRPr="00811203">
        <w:rPr>
          <w:color w:val="000000" w:themeColor="text1"/>
        </w:rPr>
        <w:t>。代辦如果結合委員，就會形成一股壟斷勢力，對外</w:t>
      </w:r>
      <w:proofErr w:type="gramStart"/>
      <w:r w:rsidRPr="00811203">
        <w:rPr>
          <w:color w:val="000000" w:themeColor="text1"/>
        </w:rPr>
        <w:t>藉勢藉端</w:t>
      </w:r>
      <w:proofErr w:type="gramEnd"/>
      <w:r w:rsidRPr="00811203">
        <w:rPr>
          <w:color w:val="000000" w:themeColor="text1"/>
        </w:rPr>
        <w:t>，</w:t>
      </w:r>
      <w:r w:rsidRPr="00811203">
        <w:rPr>
          <w:color w:val="000000" w:themeColor="text1"/>
          <w:u w:val="single"/>
        </w:rPr>
        <w:t>甚至代辦結合委員</w:t>
      </w:r>
      <w:r w:rsidRPr="00811203">
        <w:rPr>
          <w:color w:val="000000" w:themeColor="text1"/>
        </w:rPr>
        <w:t>、又結合願意合作的</w:t>
      </w:r>
      <w:r w:rsidRPr="00811203">
        <w:rPr>
          <w:color w:val="000000" w:themeColor="text1"/>
          <w:u w:val="single"/>
        </w:rPr>
        <w:t>藝術家，就形成完整</w:t>
      </w:r>
      <w:r w:rsidRPr="00811203">
        <w:rPr>
          <w:rFonts w:hint="eastAsia"/>
          <w:color w:val="000000" w:themeColor="text1"/>
          <w:u w:val="single"/>
        </w:rPr>
        <w:t>壟斷集團</w:t>
      </w:r>
      <w:r w:rsidRPr="00811203">
        <w:rPr>
          <w:color w:val="000000" w:themeColor="text1"/>
        </w:rPr>
        <w:t>。</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b/>
          <w:color w:val="000000" w:themeColor="text1"/>
          <w:u w:val="single"/>
        </w:rPr>
        <w:t>委員名單重複性極高：</w:t>
      </w:r>
      <w:r w:rsidRPr="00811203">
        <w:rPr>
          <w:rFonts w:ascii="Times New Roman" w:hAnsi="Times New Roman"/>
          <w:color w:val="000000" w:themeColor="text1"/>
        </w:rPr>
        <w:t>目前公共藝術</w:t>
      </w:r>
      <w:r w:rsidRPr="00811203">
        <w:rPr>
          <w:rFonts w:ascii="Times New Roman" w:hAnsi="Times New Roman" w:hint="eastAsia"/>
          <w:color w:val="000000" w:themeColor="text1"/>
        </w:rPr>
        <w:t>設置</w:t>
      </w:r>
      <w:r w:rsidRPr="00811203">
        <w:rPr>
          <w:rFonts w:ascii="Times New Roman" w:hAnsi="Times New Roman"/>
          <w:color w:val="000000" w:themeColor="text1"/>
        </w:rPr>
        <w:t>案量太大，代辦案占全國案量的</w:t>
      </w:r>
      <w:r w:rsidRPr="00811203">
        <w:rPr>
          <w:rFonts w:ascii="Times New Roman" w:hAnsi="Times New Roman"/>
          <w:color w:val="000000" w:themeColor="text1"/>
        </w:rPr>
        <w:t>50~60%</w:t>
      </w:r>
      <w:r w:rsidRPr="00811203">
        <w:rPr>
          <w:rFonts w:ascii="Times New Roman" w:hAnsi="Times New Roman"/>
          <w:color w:val="000000" w:themeColor="text1"/>
        </w:rPr>
        <w:t>，不良代辦會推薦自己集團內的委員。同時為了節省交通費，興辦機關多會以在地區域的委員為選擇對象，然而</w:t>
      </w:r>
      <w:proofErr w:type="gramStart"/>
      <w:r w:rsidRPr="00811203">
        <w:rPr>
          <w:rFonts w:ascii="Times New Roman" w:hAnsi="Times New Roman"/>
          <w:color w:val="000000" w:themeColor="text1"/>
        </w:rPr>
        <w:t>文化部的專業</w:t>
      </w:r>
      <w:proofErr w:type="gramEnd"/>
      <w:r w:rsidRPr="00811203">
        <w:rPr>
          <w:rFonts w:ascii="Times New Roman" w:hAnsi="Times New Roman"/>
          <w:color w:val="000000" w:themeColor="text1"/>
        </w:rPr>
        <w:t>別委員資料庫在地名單本來就有限的情況下，一些委員就會不斷出現在名單。一些縣市的案件，</w:t>
      </w:r>
      <w:r w:rsidRPr="00811203">
        <w:rPr>
          <w:rFonts w:ascii="Times New Roman" w:hAnsi="Times New Roman"/>
          <w:color w:val="000000" w:themeColor="text1"/>
        </w:rPr>
        <w:t>10</w:t>
      </w:r>
      <w:r w:rsidRPr="00811203">
        <w:rPr>
          <w:rFonts w:ascii="Times New Roman" w:hAnsi="Times New Roman"/>
          <w:color w:val="000000" w:themeColor="text1"/>
        </w:rPr>
        <w:t>件案子中常常看到相同委員出現在</w:t>
      </w:r>
      <w:r w:rsidRPr="00811203">
        <w:rPr>
          <w:rFonts w:ascii="Times New Roman" w:hAnsi="Times New Roman"/>
          <w:color w:val="000000" w:themeColor="text1"/>
        </w:rPr>
        <w:t>7~8</w:t>
      </w:r>
      <w:r w:rsidRPr="00811203">
        <w:rPr>
          <w:rFonts w:ascii="Times New Roman" w:hAnsi="Times New Roman"/>
          <w:color w:val="000000" w:themeColor="text1"/>
        </w:rPr>
        <w:t>件。</w:t>
      </w:r>
      <w:r w:rsidRPr="00811203">
        <w:rPr>
          <w:rFonts w:ascii="Times New Roman" w:hAnsi="Times New Roman"/>
          <w:color w:val="000000" w:themeColor="text1"/>
          <w:u w:val="single"/>
        </w:rPr>
        <w:t>文化部專業類別委員名單不足</w:t>
      </w:r>
      <w:r w:rsidRPr="00811203">
        <w:rPr>
          <w:rFonts w:ascii="Times New Roman" w:hAnsi="Times New Roman"/>
          <w:color w:val="000000" w:themeColor="text1"/>
          <w:u w:val="single"/>
        </w:rPr>
        <w:t>370</w:t>
      </w:r>
      <w:r w:rsidRPr="00811203">
        <w:rPr>
          <w:rFonts w:ascii="Times New Roman" w:hAnsi="Times New Roman"/>
          <w:color w:val="000000" w:themeColor="text1"/>
          <w:u w:val="single"/>
        </w:rPr>
        <w:t>位，</w:t>
      </w:r>
      <w:r w:rsidRPr="00811203">
        <w:rPr>
          <w:rFonts w:ascii="Times New Roman" w:hAnsi="Times New Roman" w:hint="eastAsia"/>
          <w:color w:val="000000" w:themeColor="text1"/>
          <w:u w:val="single"/>
        </w:rPr>
        <w:t>年齡層分布極為不均，</w:t>
      </w:r>
      <w:r w:rsidRPr="00811203">
        <w:rPr>
          <w:rFonts w:ascii="Times New Roman" w:hAnsi="Times New Roman"/>
          <w:color w:val="000000" w:themeColor="text1"/>
        </w:rPr>
        <w:t>文化部一直沒有考核委員名單</w:t>
      </w:r>
      <w:r w:rsidRPr="00811203">
        <w:rPr>
          <w:rFonts w:ascii="Times New Roman" w:hAnsi="Times New Roman" w:hint="eastAsia"/>
          <w:color w:val="000000" w:themeColor="text1"/>
        </w:rPr>
        <w:t>以及對應之建置改善措施</w:t>
      </w:r>
      <w:r w:rsidRPr="00811203">
        <w:rPr>
          <w:rFonts w:ascii="Times New Roman" w:hAnsi="Times New Roman"/>
          <w:color w:val="000000" w:themeColor="text1"/>
        </w:rPr>
        <w:t>。代辦為何喜歡用（或是推薦）相同幾位委員，原因除了利益勾結外，另一個原因是這一些委員配合度高。</w:t>
      </w:r>
    </w:p>
    <w:p w:rsidR="00251B38" w:rsidRPr="00811203" w:rsidRDefault="00251B38" w:rsidP="00251B38">
      <w:pPr>
        <w:pStyle w:val="3"/>
        <w:numPr>
          <w:ilvl w:val="3"/>
          <w:numId w:val="38"/>
        </w:numPr>
        <w:kinsoku w:val="0"/>
        <w:rPr>
          <w:rFonts w:ascii="Times New Roman" w:hAnsi="Times New Roman"/>
          <w:color w:val="000000" w:themeColor="text1"/>
        </w:rPr>
      </w:pPr>
      <w:r w:rsidRPr="00811203">
        <w:rPr>
          <w:rFonts w:ascii="Times New Roman" w:hAnsi="Times New Roman"/>
          <w:color w:val="000000" w:themeColor="text1"/>
        </w:rPr>
        <w:t>不</w:t>
      </w:r>
      <w:r w:rsidRPr="00811203">
        <w:rPr>
          <w:rFonts w:ascii="Times New Roman" w:hAnsi="Times New Roman" w:hint="eastAsia"/>
          <w:color w:val="000000" w:themeColor="text1"/>
        </w:rPr>
        <w:t>合理</w:t>
      </w:r>
      <w:r w:rsidRPr="00811203">
        <w:rPr>
          <w:rFonts w:ascii="Times New Roman" w:hAnsi="Times New Roman"/>
          <w:color w:val="000000" w:themeColor="text1"/>
        </w:rPr>
        <w:t>態樣：</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u w:val="single"/>
        </w:rPr>
        <w:t>委員</w:t>
      </w:r>
      <w:r w:rsidRPr="00811203">
        <w:rPr>
          <w:rFonts w:ascii="Times New Roman" w:hAnsi="Times New Roman"/>
          <w:color w:val="000000" w:themeColor="text1"/>
        </w:rPr>
        <w:t>收賄之理由包含</w:t>
      </w:r>
      <w:r w:rsidRPr="00811203">
        <w:rPr>
          <w:rFonts w:ascii="Times New Roman" w:hAnsi="Times New Roman"/>
          <w:color w:val="000000" w:themeColor="text1"/>
          <w:u w:val="single"/>
        </w:rPr>
        <w:t>可影響評選投票、</w:t>
      </w:r>
      <w:proofErr w:type="gramStart"/>
      <w:r w:rsidRPr="00811203">
        <w:rPr>
          <w:rFonts w:ascii="Times New Roman" w:hAnsi="Times New Roman"/>
          <w:color w:val="000000" w:themeColor="text1"/>
          <w:u w:val="single"/>
        </w:rPr>
        <w:t>鑑</w:t>
      </w:r>
      <w:proofErr w:type="gramEnd"/>
      <w:r w:rsidRPr="00811203">
        <w:rPr>
          <w:rFonts w:ascii="Times New Roman" w:hAnsi="Times New Roman"/>
          <w:color w:val="000000" w:themeColor="text1"/>
          <w:u w:val="single"/>
        </w:rPr>
        <w:t>價同意權、勘驗同意權、驗收同意權等過程</w:t>
      </w:r>
      <w:r w:rsidRPr="00811203">
        <w:rPr>
          <w:rFonts w:ascii="Times New Roman" w:hAnsi="Times New Roman"/>
          <w:color w:val="000000" w:themeColor="text1"/>
        </w:rPr>
        <w:t>。</w:t>
      </w:r>
    </w:p>
    <w:p w:rsidR="00251B38" w:rsidRPr="00811203" w:rsidRDefault="00251B38" w:rsidP="00251B38">
      <w:pPr>
        <w:pStyle w:val="5"/>
        <w:numPr>
          <w:ilvl w:val="4"/>
          <w:numId w:val="38"/>
        </w:numPr>
        <w:ind w:left="2042" w:hanging="851"/>
        <w:rPr>
          <w:rFonts w:ascii="Times New Roman" w:hAnsi="Times New Roman"/>
          <w:color w:val="000000" w:themeColor="text1"/>
        </w:rPr>
      </w:pPr>
      <w:r w:rsidRPr="00811203">
        <w:rPr>
          <w:rFonts w:ascii="Times New Roman" w:hAnsi="Times New Roman"/>
          <w:color w:val="000000" w:themeColor="text1"/>
        </w:rPr>
        <w:t>依相關法令，委員在無法公正執行其職務時應迴避，但由於利益瓜葛，</w:t>
      </w:r>
      <w:r w:rsidRPr="00811203">
        <w:rPr>
          <w:rFonts w:ascii="Times New Roman" w:hAnsi="Times New Roman" w:hint="eastAsia"/>
          <w:color w:val="000000" w:themeColor="text1"/>
        </w:rPr>
        <w:t>部分</w:t>
      </w:r>
      <w:r w:rsidRPr="00811203">
        <w:rPr>
          <w:rFonts w:ascii="Times New Roman" w:hAnsi="Times New Roman"/>
          <w:color w:val="000000" w:themeColor="text1"/>
        </w:rPr>
        <w:t>委員</w:t>
      </w:r>
      <w:r w:rsidRPr="00811203">
        <w:rPr>
          <w:rFonts w:ascii="Times New Roman" w:hAnsi="Times New Roman" w:hint="eastAsia"/>
          <w:color w:val="000000" w:themeColor="text1"/>
        </w:rPr>
        <w:t>卻並</w:t>
      </w:r>
      <w:r w:rsidRPr="00811203">
        <w:rPr>
          <w:rFonts w:ascii="Times New Roman" w:hAnsi="Times New Roman"/>
          <w:color w:val="000000" w:themeColor="text1"/>
        </w:rPr>
        <w:t>未迴避。</w:t>
      </w:r>
    </w:p>
    <w:p w:rsidR="00251B38" w:rsidRPr="00811203" w:rsidRDefault="00251B38" w:rsidP="00251B38">
      <w:pPr>
        <w:pStyle w:val="5"/>
        <w:numPr>
          <w:ilvl w:val="4"/>
          <w:numId w:val="38"/>
        </w:numPr>
        <w:kinsoku w:val="0"/>
        <w:rPr>
          <w:rFonts w:ascii="Times New Roman" w:hAnsi="Times New Roman"/>
          <w:color w:val="000000" w:themeColor="text1"/>
        </w:rPr>
      </w:pPr>
      <w:r w:rsidRPr="00811203">
        <w:rPr>
          <w:rFonts w:ascii="Times New Roman" w:hAnsi="Times New Roman"/>
          <w:color w:val="000000" w:themeColor="text1"/>
        </w:rPr>
        <w:t>為避免前述事項被揭露，不良委員會指示合作公司成立或使用人頭或代理公司，但其實背後藝術家是同一組人馬。不良委員也會在他案中</w:t>
      </w:r>
      <w:r w:rsidRPr="00811203">
        <w:rPr>
          <w:rFonts w:ascii="Times New Roman" w:hAnsi="Times New Roman"/>
          <w:color w:val="000000" w:themeColor="text1"/>
        </w:rPr>
        <w:lastRenderedPageBreak/>
        <w:t>以</w:t>
      </w:r>
      <w:proofErr w:type="gramStart"/>
      <w:r w:rsidRPr="00811203">
        <w:rPr>
          <w:rFonts w:ascii="Times New Roman" w:hAnsi="Times New Roman"/>
          <w:color w:val="000000" w:themeColor="text1"/>
        </w:rPr>
        <w:t>不</w:t>
      </w:r>
      <w:proofErr w:type="gramEnd"/>
      <w:r w:rsidRPr="00811203">
        <w:rPr>
          <w:rFonts w:ascii="Times New Roman" w:hAnsi="Times New Roman"/>
          <w:color w:val="000000" w:themeColor="text1"/>
        </w:rPr>
        <w:t>迴避方式執行徵選權。</w:t>
      </w:r>
    </w:p>
    <w:p w:rsidR="00251B38" w:rsidRPr="00811203" w:rsidRDefault="00251B38" w:rsidP="00251B38">
      <w:pPr>
        <w:pStyle w:val="5"/>
        <w:numPr>
          <w:ilvl w:val="4"/>
          <w:numId w:val="38"/>
        </w:numPr>
        <w:kinsoku w:val="0"/>
        <w:rPr>
          <w:rFonts w:ascii="Times New Roman" w:hAnsi="Times New Roman"/>
          <w:snapToGrid w:val="0"/>
          <w:color w:val="000000" w:themeColor="text1"/>
        </w:rPr>
      </w:pPr>
      <w:r w:rsidRPr="00811203">
        <w:rPr>
          <w:rFonts w:ascii="Times New Roman" w:hAnsi="Times New Roman"/>
          <w:b/>
          <w:color w:val="000000" w:themeColor="text1"/>
        </w:rPr>
        <w:t>委員透過其影響力，</w:t>
      </w:r>
      <w:r w:rsidRPr="00811203">
        <w:rPr>
          <w:rFonts w:ascii="Times New Roman" w:hAnsi="Times New Roman" w:hint="eastAsia"/>
          <w:b/>
          <w:color w:val="000000" w:themeColor="text1"/>
        </w:rPr>
        <w:t>在</w:t>
      </w:r>
      <w:r w:rsidRPr="00811203">
        <w:rPr>
          <w:rFonts w:ascii="Times New Roman" w:hAnsi="Times New Roman"/>
          <w:b/>
          <w:color w:val="000000" w:themeColor="text1"/>
        </w:rPr>
        <w:t>徵選過後接觸藝術家，</w:t>
      </w:r>
      <w:r w:rsidRPr="00811203">
        <w:rPr>
          <w:rFonts w:ascii="Times New Roman" w:hAnsi="Times New Roman"/>
          <w:b/>
          <w:snapToGrid w:val="0"/>
          <w:color w:val="000000" w:themeColor="text1"/>
        </w:rPr>
        <w:t>要求對於代辦廠商給予「補貼」（回扣）</w:t>
      </w:r>
      <w:r w:rsidRPr="00811203">
        <w:rPr>
          <w:rFonts w:ascii="Times New Roman" w:hAnsi="Times New Roman"/>
          <w:snapToGrid w:val="0"/>
          <w:color w:val="000000" w:themeColor="text1"/>
        </w:rPr>
        <w:t>。</w:t>
      </w:r>
    </w:p>
    <w:p w:rsidR="00251B38" w:rsidRPr="00811203" w:rsidRDefault="00251B38" w:rsidP="00251B38">
      <w:pPr>
        <w:pStyle w:val="3"/>
        <w:numPr>
          <w:ilvl w:val="2"/>
          <w:numId w:val="38"/>
        </w:numPr>
        <w:kinsoku w:val="0"/>
        <w:rPr>
          <w:color w:val="000000" w:themeColor="text1"/>
        </w:rPr>
      </w:pPr>
      <w:r w:rsidRPr="00811203">
        <w:rPr>
          <w:color w:val="000000" w:themeColor="text1"/>
        </w:rPr>
        <w:t>據</w:t>
      </w:r>
      <w:proofErr w:type="gramStart"/>
      <w:r w:rsidRPr="00811203">
        <w:rPr>
          <w:color w:val="000000" w:themeColor="text1"/>
        </w:rPr>
        <w:t>文化部</w:t>
      </w:r>
      <w:r w:rsidRPr="00811203">
        <w:rPr>
          <w:rFonts w:hint="eastAsia"/>
          <w:color w:val="000000" w:themeColor="text1"/>
        </w:rPr>
        <w:t>函復</w:t>
      </w:r>
      <w:proofErr w:type="gramEnd"/>
      <w:r w:rsidRPr="00811203">
        <w:rPr>
          <w:rFonts w:hint="eastAsia"/>
          <w:color w:val="000000" w:themeColor="text1"/>
        </w:rPr>
        <w:t>資料</w:t>
      </w:r>
      <w:r w:rsidRPr="00811203">
        <w:rPr>
          <w:color w:val="000000" w:themeColor="text1"/>
        </w:rPr>
        <w:t>：</w:t>
      </w:r>
    </w:p>
    <w:p w:rsidR="00251B38" w:rsidRPr="00811203" w:rsidRDefault="00251B38" w:rsidP="00251B38">
      <w:pPr>
        <w:pStyle w:val="5"/>
        <w:numPr>
          <w:ilvl w:val="3"/>
          <w:numId w:val="38"/>
        </w:numPr>
        <w:kinsoku w:val="0"/>
        <w:rPr>
          <w:rFonts w:ascii="Times New Roman" w:hAnsi="Times New Roman"/>
          <w:color w:val="000000" w:themeColor="text1"/>
        </w:rPr>
      </w:pPr>
      <w:r w:rsidRPr="00811203">
        <w:rPr>
          <w:rFonts w:ascii="Times New Roman" w:hAnsi="Times New Roman"/>
          <w:color w:val="000000" w:themeColor="text1"/>
        </w:rPr>
        <w:t>有關興辦機關（構）將權力下放予專案管理（行政代辦）廠商，致使廠商主導會議，刻意不通知部分委員出席等狀況；</w:t>
      </w:r>
      <w:proofErr w:type="gramStart"/>
      <w:r w:rsidRPr="00811203">
        <w:rPr>
          <w:rFonts w:ascii="Times New Roman" w:hAnsi="Times New Roman" w:hint="eastAsia"/>
          <w:color w:val="000000" w:themeColor="text1"/>
        </w:rPr>
        <w:t>該</w:t>
      </w:r>
      <w:r w:rsidRPr="00811203">
        <w:rPr>
          <w:rFonts w:ascii="Times New Roman" w:hAnsi="Times New Roman"/>
          <w:color w:val="000000" w:themeColor="text1"/>
        </w:rPr>
        <w:t>部前已</w:t>
      </w:r>
      <w:proofErr w:type="gramEnd"/>
      <w:r w:rsidRPr="00811203">
        <w:rPr>
          <w:rFonts w:ascii="Times New Roman" w:hAnsi="Times New Roman"/>
          <w:color w:val="000000" w:themeColor="text1"/>
        </w:rPr>
        <w:t>多次行政指導，要求各審議機關及各審議</w:t>
      </w:r>
      <w:proofErr w:type="gramStart"/>
      <w:r w:rsidRPr="00811203">
        <w:rPr>
          <w:rFonts w:ascii="Times New Roman" w:hAnsi="Times New Roman"/>
          <w:color w:val="000000" w:themeColor="text1"/>
        </w:rPr>
        <w:t>會應督</w:t>
      </w:r>
      <w:proofErr w:type="gramEnd"/>
      <w:r w:rsidRPr="00811203">
        <w:rPr>
          <w:rFonts w:ascii="Times New Roman" w:hAnsi="Times New Roman"/>
          <w:color w:val="000000" w:themeColor="text1"/>
        </w:rPr>
        <w:t>請興辦單位說明委託代辦之必要性及分工項目，加強落實明確規範專案管理（行政代辦）廠商任務。亦於公共藝術操作手冊內明列，及於講習課程中強調機關（構）與專案管理（行政代辦）廠商間之權責分工，並已於設置計畫書範本內明確標示，請各興辦機關（構）於提報計畫時應核實填列專案管理（行政代辦）相關資訊。若委員或審議機關知悉相關情事，應即時請興辦機關（構）改正。</w:t>
      </w:r>
    </w:p>
    <w:p w:rsidR="00251B38" w:rsidRPr="00811203" w:rsidRDefault="00251B38" w:rsidP="00251B38">
      <w:pPr>
        <w:pStyle w:val="5"/>
        <w:numPr>
          <w:ilvl w:val="3"/>
          <w:numId w:val="38"/>
        </w:numPr>
        <w:kinsoku w:val="0"/>
        <w:rPr>
          <w:rFonts w:ascii="Times New Roman" w:hAnsi="Times New Roman"/>
          <w:color w:val="000000" w:themeColor="text1"/>
        </w:rPr>
      </w:pPr>
      <w:r w:rsidRPr="00811203">
        <w:rPr>
          <w:rFonts w:ascii="Times New Roman" w:hAnsi="Times New Roman"/>
          <w:color w:val="000000" w:themeColor="text1"/>
        </w:rPr>
        <w:t>針對各案件角色分配，</w:t>
      </w:r>
      <w:proofErr w:type="gramStart"/>
      <w:r w:rsidRPr="00811203">
        <w:rPr>
          <w:rFonts w:ascii="Times New Roman" w:hAnsi="Times New Roman"/>
          <w:b/>
          <w:color w:val="000000" w:themeColor="text1"/>
        </w:rPr>
        <w:t>文化部於各</w:t>
      </w:r>
      <w:proofErr w:type="gramEnd"/>
      <w:r w:rsidRPr="00811203">
        <w:rPr>
          <w:rFonts w:ascii="Times New Roman" w:hAnsi="Times New Roman"/>
          <w:b/>
          <w:color w:val="000000" w:themeColor="text1"/>
        </w:rPr>
        <w:t>徵選方式簡章範本第</w:t>
      </w:r>
      <w:r w:rsidRPr="00811203">
        <w:rPr>
          <w:rFonts w:ascii="Times New Roman" w:hAnsi="Times New Roman"/>
          <w:b/>
          <w:color w:val="000000" w:themeColor="text1"/>
        </w:rPr>
        <w:t>20</w:t>
      </w:r>
      <w:r w:rsidRPr="00811203">
        <w:rPr>
          <w:rFonts w:ascii="Times New Roman" w:hAnsi="Times New Roman"/>
          <w:b/>
          <w:color w:val="000000" w:themeColor="text1"/>
        </w:rPr>
        <w:t>條皆訂有迴避條款</w:t>
      </w:r>
      <w:r w:rsidRPr="00811203">
        <w:rPr>
          <w:rFonts w:ascii="Times New Roman" w:hAnsi="Times New Roman"/>
          <w:color w:val="000000" w:themeColor="text1"/>
        </w:rPr>
        <w:t>，其規範已較一般採購更為嚴謹，其中第</w:t>
      </w:r>
      <w:r w:rsidRPr="00811203">
        <w:rPr>
          <w:rFonts w:ascii="Times New Roman" w:hAnsi="Times New Roman"/>
          <w:color w:val="000000" w:themeColor="text1"/>
        </w:rPr>
        <w:t>6</w:t>
      </w:r>
      <w:r w:rsidRPr="00811203">
        <w:rPr>
          <w:rFonts w:ascii="Times New Roman" w:hAnsi="Times New Roman"/>
          <w:color w:val="000000" w:themeColor="text1"/>
        </w:rPr>
        <w:t>項即已有規範「本案之代辦單位、顧問、秘書不得參與個案之投件工作。」</w:t>
      </w:r>
      <w:r w:rsidRPr="00811203">
        <w:rPr>
          <w:rFonts w:ascii="Times New Roman" w:hAnsi="Times New Roman"/>
          <w:b/>
          <w:color w:val="000000" w:themeColor="text1"/>
        </w:rPr>
        <w:t>相關文件上已有揭露相關資訊</w:t>
      </w:r>
      <w:r w:rsidRPr="00811203">
        <w:rPr>
          <w:rFonts w:ascii="Times New Roman" w:hAnsi="Times New Roman"/>
          <w:color w:val="000000" w:themeColor="text1"/>
        </w:rPr>
        <w:t>，投件單位應皆能明顯得知此迴避規定。專案管理（行政代辦）廠商如未遵守迴避規定，興辦機關（構）查證後認定屬實，可取消其獲選資格。</w:t>
      </w:r>
    </w:p>
    <w:p w:rsidR="00251B38" w:rsidRPr="00811203" w:rsidRDefault="00251B38" w:rsidP="00251B38">
      <w:pPr>
        <w:pStyle w:val="5"/>
        <w:numPr>
          <w:ilvl w:val="3"/>
          <w:numId w:val="38"/>
        </w:numPr>
        <w:kinsoku w:val="0"/>
        <w:rPr>
          <w:rFonts w:ascii="Times New Roman" w:hAnsi="Times New Roman"/>
          <w:color w:val="000000" w:themeColor="text1"/>
        </w:rPr>
      </w:pPr>
      <w:proofErr w:type="gramStart"/>
      <w:r w:rsidRPr="00811203">
        <w:rPr>
          <w:rFonts w:ascii="Times New Roman" w:hAnsi="Times New Roman"/>
          <w:color w:val="000000" w:themeColor="text1"/>
        </w:rPr>
        <w:t>文化部皆未</w:t>
      </w:r>
      <w:proofErr w:type="gramEnd"/>
      <w:r w:rsidRPr="00811203">
        <w:rPr>
          <w:rFonts w:ascii="Times New Roman" w:hAnsi="Times New Roman"/>
          <w:color w:val="000000" w:themeColor="text1"/>
        </w:rPr>
        <w:t>接獲相關檢舉或明確違法事證，若有相關實證，</w:t>
      </w:r>
      <w:r w:rsidRPr="00811203">
        <w:rPr>
          <w:rFonts w:ascii="Times New Roman" w:hAnsi="Times New Roman"/>
          <w:b/>
          <w:color w:val="000000" w:themeColor="text1"/>
          <w:u w:val="single"/>
        </w:rPr>
        <w:t>檢舉人應檢附明確事證，逕向採購稽核小組或法務部調查局等單位舉發</w:t>
      </w:r>
      <w:r w:rsidRPr="00811203">
        <w:rPr>
          <w:rFonts w:ascii="Times New Roman" w:hAnsi="Times New Roman"/>
          <w:color w:val="000000" w:themeColor="text1"/>
        </w:rPr>
        <w:t>，如調查違反相關法令規定屬實，將</w:t>
      </w:r>
      <w:r w:rsidR="0063271B" w:rsidRPr="00811203">
        <w:rPr>
          <w:rFonts w:ascii="Times New Roman" w:hAnsi="Times New Roman"/>
          <w:color w:val="000000" w:themeColor="text1"/>
        </w:rPr>
        <w:t>違規廠商</w:t>
      </w:r>
      <w:r w:rsidRPr="00811203">
        <w:rPr>
          <w:rFonts w:ascii="Times New Roman" w:hAnsi="Times New Roman"/>
          <w:color w:val="000000" w:themeColor="text1"/>
        </w:rPr>
        <w:t>列為不良廠商名單，</w:t>
      </w:r>
      <w:proofErr w:type="gramStart"/>
      <w:r w:rsidRPr="00811203">
        <w:rPr>
          <w:rFonts w:ascii="Times New Roman" w:hAnsi="Times New Roman"/>
          <w:color w:val="000000" w:themeColor="text1"/>
        </w:rPr>
        <w:t>該部亦</w:t>
      </w:r>
      <w:proofErr w:type="gramEnd"/>
      <w:r w:rsidRPr="00811203">
        <w:rPr>
          <w:rFonts w:ascii="Times New Roman" w:hAnsi="Times New Roman"/>
          <w:color w:val="000000" w:themeColor="text1"/>
        </w:rPr>
        <w:t>將相關人員自專家學者資料庫內除名，請各單位勿與相關廠商及人員有所接觸。</w:t>
      </w:r>
    </w:p>
    <w:p w:rsidR="00251B38" w:rsidRPr="00811203" w:rsidRDefault="00251B38" w:rsidP="00251B38">
      <w:pPr>
        <w:pStyle w:val="3"/>
        <w:numPr>
          <w:ilvl w:val="2"/>
          <w:numId w:val="38"/>
        </w:numPr>
        <w:kinsoku w:val="0"/>
        <w:rPr>
          <w:color w:val="000000" w:themeColor="text1"/>
        </w:rPr>
      </w:pPr>
      <w:r w:rsidRPr="00811203">
        <w:rPr>
          <w:rFonts w:hint="eastAsia"/>
          <w:color w:val="000000" w:themeColor="text1"/>
        </w:rPr>
        <w:lastRenderedPageBreak/>
        <w:t>另查</w:t>
      </w:r>
      <w:r w:rsidRPr="00811203">
        <w:rPr>
          <w:color w:val="000000" w:themeColor="text1"/>
        </w:rPr>
        <w:t>行政院公共工程委員會（下稱工程會）公共</w:t>
      </w:r>
      <w:r w:rsidRPr="00811203">
        <w:rPr>
          <w:rFonts w:hint="eastAsia"/>
          <w:color w:val="000000" w:themeColor="text1"/>
        </w:rPr>
        <w:t>工程招標資訊中，多數</w:t>
      </w:r>
      <w:proofErr w:type="gramStart"/>
      <w:r w:rsidRPr="00811203">
        <w:rPr>
          <w:rFonts w:hint="eastAsia"/>
          <w:color w:val="000000" w:themeColor="text1"/>
        </w:rPr>
        <w:t>採</w:t>
      </w:r>
      <w:proofErr w:type="gramEnd"/>
      <w:r w:rsidRPr="00811203">
        <w:rPr>
          <w:rFonts w:hint="eastAsia"/>
          <w:color w:val="000000" w:themeColor="text1"/>
        </w:rPr>
        <w:t>公開委員名單方式，讓招標公告後所有委員即受民眾監督，惟</w:t>
      </w:r>
      <w:proofErr w:type="gramStart"/>
      <w:r w:rsidRPr="00811203">
        <w:rPr>
          <w:rFonts w:hint="eastAsia"/>
          <w:color w:val="000000" w:themeColor="text1"/>
          <w:u w:val="single"/>
        </w:rPr>
        <w:t>文化部</w:t>
      </w:r>
      <w:r w:rsidRPr="00811203">
        <w:rPr>
          <w:color w:val="000000" w:themeColor="text1"/>
          <w:u w:val="single"/>
        </w:rPr>
        <w:t>卻</w:t>
      </w:r>
      <w:proofErr w:type="gramEnd"/>
      <w:r w:rsidRPr="00811203">
        <w:rPr>
          <w:color w:val="000000" w:themeColor="text1"/>
          <w:u w:val="single"/>
        </w:rPr>
        <w:t>以</w:t>
      </w:r>
      <w:r w:rsidRPr="00811203">
        <w:rPr>
          <w:rFonts w:hAnsi="標楷體" w:hint="eastAsia"/>
          <w:color w:val="000000" w:themeColor="text1"/>
          <w:u w:val="single"/>
        </w:rPr>
        <w:t>「</w:t>
      </w:r>
      <w:r w:rsidRPr="00811203">
        <w:rPr>
          <w:color w:val="000000" w:themeColor="text1"/>
          <w:u w:val="single"/>
        </w:rPr>
        <w:t>避免關說</w:t>
      </w:r>
      <w:r w:rsidRPr="00811203">
        <w:rPr>
          <w:rFonts w:hAnsi="標楷體" w:hint="eastAsia"/>
          <w:color w:val="000000" w:themeColor="text1"/>
        </w:rPr>
        <w:t>」</w:t>
      </w:r>
      <w:r w:rsidRPr="00811203">
        <w:rPr>
          <w:rFonts w:hint="eastAsia"/>
          <w:color w:val="000000" w:themeColor="text1"/>
          <w:u w:val="single"/>
        </w:rPr>
        <w:t>為由，以不公開公共藝術案徵選委員為原則</w:t>
      </w:r>
      <w:r w:rsidRPr="00811203">
        <w:rPr>
          <w:rFonts w:hint="eastAsia"/>
          <w:color w:val="000000" w:themeColor="text1"/>
        </w:rPr>
        <w:t>。據李政務次長於本院112年9月28日詢問會議表示：</w:t>
      </w:r>
      <w:r w:rsidRPr="00811203">
        <w:rPr>
          <w:rFonts w:hint="eastAsia"/>
          <w:b/>
          <w:color w:val="000000" w:themeColor="text1"/>
        </w:rPr>
        <w:t>「委員都希望知道自己跟誰一起評選」</w:t>
      </w:r>
      <w:r w:rsidRPr="00811203">
        <w:rPr>
          <w:rFonts w:hint="eastAsia"/>
          <w:color w:val="000000" w:themeColor="text1"/>
        </w:rPr>
        <w:t>，可見</w:t>
      </w:r>
      <w:r w:rsidRPr="00811203">
        <w:rPr>
          <w:rFonts w:hint="eastAsia"/>
          <w:b/>
          <w:color w:val="000000" w:themeColor="text1"/>
          <w:u w:val="single"/>
        </w:rPr>
        <w:t>名單揭露</w:t>
      </w:r>
      <w:r w:rsidRPr="00811203">
        <w:rPr>
          <w:rFonts w:hint="eastAsia"/>
          <w:color w:val="000000" w:themeColor="text1"/>
          <w:u w:val="single"/>
        </w:rPr>
        <w:t>可以相當程度解決利益迴避問題</w:t>
      </w:r>
      <w:r w:rsidRPr="00811203">
        <w:rPr>
          <w:rFonts w:hint="eastAsia"/>
          <w:color w:val="000000" w:themeColor="text1"/>
        </w:rPr>
        <w:t>。文化部112年9月26日諮詢會議中，亦說明如欲尋求專案管理（行政代辦）廠商協助，將規劃要求廠商於投標及撰擬設置計畫書時，</w:t>
      </w:r>
      <w:proofErr w:type="gramStart"/>
      <w:r w:rsidRPr="00811203">
        <w:rPr>
          <w:rFonts w:hint="eastAsia"/>
          <w:color w:val="000000" w:themeColor="text1"/>
        </w:rPr>
        <w:t>即須載明</w:t>
      </w:r>
      <w:proofErr w:type="gramEnd"/>
      <w:r w:rsidRPr="00811203">
        <w:rPr>
          <w:rFonts w:hint="eastAsia"/>
          <w:color w:val="000000" w:themeColor="text1"/>
        </w:rPr>
        <w:t>執行中之案件資訊清單，包含代辦案件名、興辦機關（構）、執行/徵選小組名單、徵選方式、藝術家等（可擴及至採購徵選時要求檢附相關資料），除確保廠商有足夠能量執行案件，興辦機關（構）擇選執行/徵選小組成員亦應避免與清單內人員重複，並於後續審議會報告時，向審議機關及委員說明，不宜推薦或提出清單內尚在執行中案件相關人員（公開徵選不受限），藉以增加藝術新血加入機會，亦能減少人員重複性高狀況。</w:t>
      </w:r>
    </w:p>
    <w:p w:rsidR="009F120B" w:rsidRPr="00811203" w:rsidRDefault="00251B38" w:rsidP="00251B38">
      <w:pPr>
        <w:pStyle w:val="2"/>
        <w:numPr>
          <w:ilvl w:val="2"/>
          <w:numId w:val="38"/>
        </w:numPr>
        <w:kinsoku w:val="0"/>
        <w:rPr>
          <w:rFonts w:ascii="Times New Roman" w:hAnsi="Times New Roman"/>
          <w:b w:val="0"/>
          <w:color w:val="000000" w:themeColor="text1"/>
        </w:rPr>
      </w:pPr>
      <w:r w:rsidRPr="00811203">
        <w:rPr>
          <w:rFonts w:ascii="Times New Roman" w:hAnsi="Times New Roman"/>
          <w:b w:val="0"/>
          <w:color w:val="000000" w:themeColor="text1"/>
        </w:rPr>
        <w:t>綜上，</w:t>
      </w:r>
      <w:r w:rsidRPr="00811203">
        <w:rPr>
          <w:rFonts w:ascii="Times New Roman" w:hAnsi="Times New Roman" w:hint="eastAsia"/>
          <w:b w:val="0"/>
          <w:color w:val="000000" w:themeColor="text1"/>
        </w:rPr>
        <w:t>文化部專家學者資料庫中委員共</w:t>
      </w:r>
      <w:r w:rsidRPr="00811203">
        <w:rPr>
          <w:rFonts w:ascii="Times New Roman" w:hAnsi="Times New Roman" w:hint="eastAsia"/>
          <w:b w:val="0"/>
          <w:color w:val="000000" w:themeColor="text1"/>
        </w:rPr>
        <w:t>366</w:t>
      </w:r>
      <w:r w:rsidRPr="00811203">
        <w:rPr>
          <w:rFonts w:ascii="Times New Roman" w:hAnsi="Times New Roman" w:hint="eastAsia"/>
          <w:b w:val="0"/>
          <w:color w:val="000000" w:themeColor="text1"/>
        </w:rPr>
        <w:t>人，其中專長為藝術創作者為</w:t>
      </w:r>
      <w:r w:rsidRPr="00811203">
        <w:rPr>
          <w:rFonts w:ascii="Times New Roman" w:hAnsi="Times New Roman" w:hint="eastAsia"/>
          <w:b w:val="0"/>
          <w:color w:val="000000" w:themeColor="text1"/>
        </w:rPr>
        <w:t>243</w:t>
      </w:r>
      <w:r w:rsidRPr="00811203">
        <w:rPr>
          <w:rFonts w:ascii="Times New Roman" w:hAnsi="Times New Roman" w:hint="eastAsia"/>
          <w:b w:val="0"/>
          <w:color w:val="000000" w:themeColor="text1"/>
        </w:rPr>
        <w:t>人，專長為藝術行政為</w:t>
      </w:r>
      <w:r w:rsidRPr="00811203">
        <w:rPr>
          <w:rFonts w:ascii="Times New Roman" w:hAnsi="Times New Roman" w:hint="eastAsia"/>
          <w:b w:val="0"/>
          <w:color w:val="000000" w:themeColor="text1"/>
        </w:rPr>
        <w:t>125</w:t>
      </w:r>
      <w:r w:rsidRPr="00811203">
        <w:rPr>
          <w:rFonts w:ascii="Times New Roman" w:hAnsi="Times New Roman" w:hint="eastAsia"/>
          <w:b w:val="0"/>
          <w:color w:val="000000" w:themeColor="text1"/>
        </w:rPr>
        <w:t>人，具兩者其一者多達</w:t>
      </w:r>
      <w:r w:rsidRPr="00811203">
        <w:rPr>
          <w:rFonts w:ascii="Times New Roman" w:hAnsi="Times New Roman" w:hint="eastAsia"/>
          <w:b w:val="0"/>
          <w:color w:val="000000" w:themeColor="text1"/>
        </w:rPr>
        <w:t>314</w:t>
      </w:r>
      <w:r w:rsidRPr="00811203">
        <w:rPr>
          <w:rFonts w:ascii="Times New Roman" w:hAnsi="Times New Roman" w:hint="eastAsia"/>
          <w:b w:val="0"/>
          <w:color w:val="000000" w:themeColor="text1"/>
        </w:rPr>
        <w:t>人，占</w:t>
      </w:r>
      <w:r w:rsidRPr="00811203">
        <w:rPr>
          <w:rFonts w:ascii="Times New Roman" w:hAnsi="Times New Roman" w:hint="eastAsia"/>
          <w:b w:val="0"/>
          <w:color w:val="000000" w:themeColor="text1"/>
        </w:rPr>
        <w:t>86%</w:t>
      </w:r>
      <w:r w:rsidRPr="00811203">
        <w:rPr>
          <w:rFonts w:ascii="Times New Roman" w:hAnsi="Times New Roman" w:hint="eastAsia"/>
          <w:b w:val="0"/>
          <w:color w:val="000000" w:themeColor="text1"/>
        </w:rPr>
        <w:t>。其中</w:t>
      </w:r>
      <w:proofErr w:type="gramStart"/>
      <w:r w:rsidRPr="00811203">
        <w:rPr>
          <w:rFonts w:ascii="Times New Roman" w:hAnsi="Times New Roman" w:hint="eastAsia"/>
          <w:b w:val="0"/>
          <w:color w:val="000000" w:themeColor="text1"/>
        </w:rPr>
        <w:t>多數均無空間</w:t>
      </w:r>
      <w:proofErr w:type="gramEnd"/>
      <w:r w:rsidRPr="00811203">
        <w:rPr>
          <w:rFonts w:ascii="Times New Roman" w:hAnsi="Times New Roman" w:hint="eastAsia"/>
          <w:b w:val="0"/>
          <w:color w:val="000000" w:themeColor="text1"/>
        </w:rPr>
        <w:t>性藝術創作、社會雕塑理論</w:t>
      </w:r>
      <w:r w:rsidRPr="00811203">
        <w:rPr>
          <w:rFonts w:hAnsi="標楷體" w:hint="eastAsia"/>
          <w:b w:val="0"/>
          <w:color w:val="000000" w:themeColor="text1"/>
        </w:rPr>
        <w:t>(</w:t>
      </w:r>
      <w:r w:rsidRPr="00811203">
        <w:rPr>
          <w:rFonts w:ascii="Times New Roman" w:hAnsi="Times New Roman" w:hint="eastAsia"/>
          <w:b w:val="0"/>
          <w:color w:val="000000" w:themeColor="text1"/>
        </w:rPr>
        <w:t>Theory of Social Sculpture</w:t>
      </w:r>
      <w:r w:rsidRPr="00811203">
        <w:rPr>
          <w:rFonts w:ascii="Times New Roman" w:hAnsi="Times New Roman" w:hint="eastAsia"/>
          <w:b w:val="0"/>
          <w:color w:val="000000" w:themeColor="text1"/>
        </w:rPr>
        <w:t>）、公共藝術評論、藝術史、藝術理論研究等經驗，令人質疑「視覺藝術專業類」委員名單名不副實，其直接結果就是興辦單位無法採購出藝術性較高的作品。尤有甚者，由於公共藝術設置案量大、代辦比例高、委員人數少，且重複性極高；少數委員自身為代辦公司負責人，在標案執行</w:t>
      </w:r>
      <w:proofErr w:type="gramStart"/>
      <w:r w:rsidRPr="00811203">
        <w:rPr>
          <w:rFonts w:ascii="Times New Roman" w:hAnsi="Times New Roman" w:hint="eastAsia"/>
          <w:b w:val="0"/>
          <w:color w:val="000000" w:themeColor="text1"/>
        </w:rPr>
        <w:t>期間，</w:t>
      </w:r>
      <w:proofErr w:type="gramEnd"/>
      <w:r w:rsidRPr="00811203">
        <w:rPr>
          <w:rFonts w:ascii="Times New Roman" w:hAnsi="Times New Roman" w:hint="eastAsia"/>
          <w:b w:val="0"/>
          <w:color w:val="000000" w:themeColor="text1"/>
        </w:rPr>
        <w:t>同時為他案徵選委員，完全未有迴避。文化</w:t>
      </w:r>
      <w:proofErr w:type="gramStart"/>
      <w:r w:rsidRPr="00811203">
        <w:rPr>
          <w:rFonts w:ascii="Times New Roman" w:hAnsi="Times New Roman" w:hint="eastAsia"/>
          <w:b w:val="0"/>
          <w:color w:val="000000" w:themeColor="text1"/>
        </w:rPr>
        <w:t>部未積</w:t>
      </w:r>
      <w:r w:rsidRPr="00811203">
        <w:rPr>
          <w:rFonts w:ascii="Times New Roman" w:hAnsi="Times New Roman" w:hint="eastAsia"/>
          <w:b w:val="0"/>
          <w:color w:val="000000" w:themeColor="text1"/>
        </w:rPr>
        <w:lastRenderedPageBreak/>
        <w:t>極覈</w:t>
      </w:r>
      <w:proofErr w:type="gramEnd"/>
      <w:r w:rsidRPr="00811203">
        <w:rPr>
          <w:rFonts w:ascii="Times New Roman" w:hAnsi="Times New Roman" w:hint="eastAsia"/>
          <w:b w:val="0"/>
          <w:color w:val="000000" w:themeColor="text1"/>
        </w:rPr>
        <w:t>實建置專家學者名單、多層次揭露資訊、將</w:t>
      </w:r>
      <w:r w:rsidR="0063271B" w:rsidRPr="00811203">
        <w:rPr>
          <w:rFonts w:ascii="Times New Roman" w:hAnsi="Times New Roman" w:hint="eastAsia"/>
          <w:b w:val="0"/>
          <w:color w:val="000000" w:themeColor="text1"/>
        </w:rPr>
        <w:t>違規廠商</w:t>
      </w:r>
      <w:r w:rsidRPr="00811203">
        <w:rPr>
          <w:rFonts w:ascii="Times New Roman" w:hAnsi="Times New Roman" w:hint="eastAsia"/>
          <w:b w:val="0"/>
          <w:color w:val="000000" w:themeColor="text1"/>
        </w:rPr>
        <w:t>及委員分別列入採購黑名單及除名、落實迴避及旋轉門條款。面對本院調查，一味以該部「已於各徵選方式簡章範本第</w:t>
      </w:r>
      <w:r w:rsidRPr="00811203">
        <w:rPr>
          <w:rFonts w:ascii="Times New Roman" w:hAnsi="Times New Roman" w:hint="eastAsia"/>
          <w:b w:val="0"/>
          <w:color w:val="000000" w:themeColor="text1"/>
        </w:rPr>
        <w:t>20</w:t>
      </w:r>
      <w:r w:rsidRPr="00811203">
        <w:rPr>
          <w:rFonts w:ascii="Times New Roman" w:hAnsi="Times New Roman" w:hint="eastAsia"/>
          <w:b w:val="0"/>
          <w:color w:val="000000" w:themeColor="text1"/>
        </w:rPr>
        <w:t>條皆訂有迴避條款」、「皆未接獲相關檢舉或明確違法事證」</w:t>
      </w:r>
      <w:proofErr w:type="gramStart"/>
      <w:r w:rsidRPr="00811203">
        <w:rPr>
          <w:rFonts w:ascii="Times New Roman" w:hAnsi="Times New Roman" w:hint="eastAsia"/>
          <w:b w:val="0"/>
          <w:color w:val="000000" w:themeColor="text1"/>
        </w:rPr>
        <w:t>置辯</w:t>
      </w:r>
      <w:proofErr w:type="gramEnd"/>
      <w:r w:rsidRPr="00811203">
        <w:rPr>
          <w:rFonts w:ascii="Times New Roman" w:hAnsi="Times New Roman" w:hint="eastAsia"/>
          <w:b w:val="0"/>
          <w:color w:val="000000" w:themeColor="text1"/>
        </w:rPr>
        <w:t>，推諉塞責，核有嚴重違失。</w:t>
      </w:r>
    </w:p>
    <w:p w:rsidR="00DD4F82" w:rsidRPr="00811203" w:rsidRDefault="00DD4F82" w:rsidP="009F120B">
      <w:pPr>
        <w:pStyle w:val="3"/>
        <w:numPr>
          <w:ilvl w:val="0"/>
          <w:numId w:val="0"/>
        </w:numPr>
        <w:kinsoku w:val="0"/>
        <w:ind w:left="1361"/>
        <w:rPr>
          <w:rFonts w:ascii="Times New Roman"/>
          <w:b/>
          <w:color w:val="000000" w:themeColor="text1"/>
          <w:szCs w:val="32"/>
        </w:rPr>
      </w:pPr>
    </w:p>
    <w:p w:rsidR="00C61B63" w:rsidRPr="00811203" w:rsidRDefault="00C61B63" w:rsidP="00DD4F82">
      <w:pPr>
        <w:kinsoku w:val="0"/>
        <w:ind w:left="1361"/>
        <w:outlineLvl w:val="2"/>
        <w:rPr>
          <w:rFonts w:ascii="Times New Roman"/>
          <w:color w:val="000000" w:themeColor="text1"/>
        </w:rPr>
      </w:pPr>
    </w:p>
    <w:p w:rsidR="00286B1B" w:rsidRPr="00811203" w:rsidRDefault="00E25849" w:rsidP="00C86866">
      <w:pPr>
        <w:pStyle w:val="11"/>
        <w:ind w:left="680" w:firstLine="680"/>
        <w:rPr>
          <w:color w:val="000000" w:themeColor="text1"/>
        </w:rPr>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bookmarkEnd w:id="25"/>
      <w:bookmarkEnd w:id="30"/>
      <w:bookmarkEnd w:id="31"/>
      <w:bookmarkEnd w:id="32"/>
      <w:bookmarkEnd w:id="33"/>
      <w:bookmarkEnd w:id="34"/>
      <w:bookmarkEnd w:id="35"/>
      <w:bookmarkEnd w:id="36"/>
      <w:bookmarkEnd w:id="37"/>
      <w:bookmarkEnd w:id="38"/>
      <w:bookmarkEnd w:id="39"/>
      <w:r w:rsidRPr="00811203">
        <w:rPr>
          <w:color w:val="000000" w:themeColor="text1"/>
        </w:rPr>
        <w:br w:type="page"/>
      </w:r>
      <w:bookmarkStart w:id="50" w:name="_Toc524902730"/>
      <w:bookmarkEnd w:id="40"/>
      <w:bookmarkEnd w:id="41"/>
      <w:bookmarkEnd w:id="42"/>
      <w:bookmarkEnd w:id="43"/>
      <w:bookmarkEnd w:id="44"/>
      <w:bookmarkEnd w:id="45"/>
      <w:bookmarkEnd w:id="46"/>
      <w:bookmarkEnd w:id="47"/>
      <w:bookmarkEnd w:id="48"/>
      <w:bookmarkEnd w:id="49"/>
      <w:r w:rsidR="000512D1" w:rsidRPr="00811203">
        <w:rPr>
          <w:rFonts w:hint="eastAsia"/>
          <w:color w:val="000000" w:themeColor="text1"/>
        </w:rPr>
        <w:lastRenderedPageBreak/>
        <w:t>綜上所述，</w:t>
      </w:r>
      <w:r w:rsidR="00484CF4" w:rsidRPr="00811203">
        <w:rPr>
          <w:rFonts w:hint="eastAsia"/>
          <w:color w:val="000000" w:themeColor="text1"/>
        </w:rPr>
        <w:t>公共藝術涉及公共性、環境性及藝術性等議題，聯繫空間、環境、建築、景觀、設計、社區民眾、藝術教育等複雜體</w:t>
      </w:r>
      <w:r w:rsidR="00484CF4" w:rsidRPr="00811203">
        <w:rPr>
          <w:rFonts w:ascii="Times New Roman"/>
          <w:color w:val="000000" w:themeColor="text1"/>
        </w:rPr>
        <w:t>系。</w:t>
      </w:r>
      <w:r w:rsidR="00484CF4" w:rsidRPr="00811203">
        <w:rPr>
          <w:rFonts w:ascii="Times New Roman"/>
          <w:color w:val="000000" w:themeColor="text1"/>
        </w:rPr>
        <w:t>87</w:t>
      </w:r>
      <w:r w:rsidR="00484CF4" w:rsidRPr="00811203">
        <w:rPr>
          <w:rFonts w:ascii="Times New Roman"/>
          <w:color w:val="000000" w:themeColor="text1"/>
        </w:rPr>
        <w:t>年施行設置辦法以來，至今已歷經</w:t>
      </w:r>
      <w:r w:rsidR="00484CF4" w:rsidRPr="00811203">
        <w:rPr>
          <w:rFonts w:ascii="Times New Roman"/>
          <w:color w:val="000000" w:themeColor="text1"/>
        </w:rPr>
        <w:t>6</w:t>
      </w:r>
      <w:r w:rsidR="00484CF4" w:rsidRPr="00811203">
        <w:rPr>
          <w:rFonts w:ascii="Times New Roman"/>
          <w:color w:val="000000" w:themeColor="text1"/>
        </w:rPr>
        <w:t>次修正，相關程序規定益趨繁瑣，惟興辦單位多半不諳公共藝術，也不耐繁雜的執行過程，往往</w:t>
      </w:r>
      <w:r w:rsidR="00484CF4" w:rsidRPr="00811203">
        <w:rPr>
          <w:rFonts w:ascii="Times New Roman"/>
          <w:b/>
          <w:color w:val="000000" w:themeColor="text1"/>
        </w:rPr>
        <w:t>藉「行政代辦」之名，行「全部委辦」之實。</w:t>
      </w:r>
      <w:r w:rsidR="00A002A6" w:rsidRPr="00811203">
        <w:rPr>
          <w:rFonts w:ascii="Times New Roman" w:hint="eastAsia"/>
          <w:color w:val="000000" w:themeColor="text1"/>
        </w:rPr>
        <w:t>少數</w:t>
      </w:r>
      <w:r w:rsidR="00484CF4" w:rsidRPr="00811203">
        <w:rPr>
          <w:rFonts w:ascii="Times New Roman"/>
          <w:color w:val="000000" w:themeColor="text1"/>
        </w:rPr>
        <w:t>代辦甚至索取回扣、與得標公司有重大異常關聯，已成為利益集團統籌與利益分配者。本院長達年餘的調查</w:t>
      </w:r>
      <w:proofErr w:type="gramStart"/>
      <w:r w:rsidR="00484CF4" w:rsidRPr="00811203">
        <w:rPr>
          <w:rFonts w:ascii="Times New Roman"/>
          <w:color w:val="000000" w:themeColor="text1"/>
        </w:rPr>
        <w:t>期間，</w:t>
      </w:r>
      <w:proofErr w:type="gramEnd"/>
      <w:r w:rsidR="00484CF4" w:rsidRPr="00811203">
        <w:rPr>
          <w:rFonts w:ascii="Times New Roman"/>
          <w:color w:val="000000" w:themeColor="text1"/>
        </w:rPr>
        <w:t>文化部始終以未接獲陳情檢舉為由，對</w:t>
      </w:r>
      <w:r w:rsidR="00A002A6" w:rsidRPr="00811203">
        <w:rPr>
          <w:rFonts w:ascii="Times New Roman" w:hint="eastAsia"/>
          <w:color w:val="000000" w:themeColor="text1"/>
        </w:rPr>
        <w:t>特定</w:t>
      </w:r>
      <w:r w:rsidR="00484CF4" w:rsidRPr="00811203">
        <w:rPr>
          <w:rFonts w:ascii="Times New Roman"/>
          <w:color w:val="000000" w:themeColor="text1"/>
        </w:rPr>
        <w:t>代辦壟斷</w:t>
      </w:r>
      <w:proofErr w:type="gramStart"/>
      <w:r w:rsidR="00484CF4" w:rsidRPr="00811203">
        <w:rPr>
          <w:rFonts w:ascii="Times New Roman"/>
          <w:color w:val="000000" w:themeColor="text1"/>
        </w:rPr>
        <w:t>4</w:t>
      </w:r>
      <w:proofErr w:type="gramEnd"/>
      <w:r w:rsidR="00484CF4" w:rsidRPr="00811203">
        <w:rPr>
          <w:rFonts w:ascii="Times New Roman"/>
          <w:color w:val="000000" w:themeColor="text1"/>
        </w:rPr>
        <w:t>成以上案件之客觀事實以及各種不</w:t>
      </w:r>
      <w:r w:rsidR="00A002A6" w:rsidRPr="00811203">
        <w:rPr>
          <w:rFonts w:ascii="Times New Roman" w:hint="eastAsia"/>
          <w:color w:val="000000" w:themeColor="text1"/>
        </w:rPr>
        <w:t>合理態樣</w:t>
      </w:r>
      <w:r w:rsidR="00484CF4" w:rsidRPr="00811203">
        <w:rPr>
          <w:rFonts w:ascii="Times New Roman"/>
          <w:color w:val="000000" w:themeColor="text1"/>
        </w:rPr>
        <w:t>視若無睹、充耳不聞，有失主管機關立場</w:t>
      </w:r>
      <w:r w:rsidR="00484CF4" w:rsidRPr="00811203">
        <w:rPr>
          <w:rFonts w:ascii="Times New Roman" w:hint="eastAsia"/>
          <w:color w:val="000000" w:themeColor="text1"/>
        </w:rPr>
        <w:t>。又</w:t>
      </w:r>
      <w:r w:rsidR="00484CF4" w:rsidRPr="00811203">
        <w:rPr>
          <w:rFonts w:ascii="Times New Roman"/>
          <w:color w:val="000000" w:themeColor="text1"/>
        </w:rPr>
        <w:t>文化部專家學者資料庫中委員共</w:t>
      </w:r>
      <w:r w:rsidR="00484CF4" w:rsidRPr="00811203">
        <w:rPr>
          <w:rFonts w:ascii="Times New Roman"/>
          <w:color w:val="000000" w:themeColor="text1"/>
        </w:rPr>
        <w:t>366</w:t>
      </w:r>
      <w:r w:rsidR="00484CF4" w:rsidRPr="00811203">
        <w:rPr>
          <w:rFonts w:ascii="Times New Roman"/>
          <w:color w:val="000000" w:themeColor="text1"/>
        </w:rPr>
        <w:t>人，</w:t>
      </w:r>
      <w:r w:rsidR="0037671B" w:rsidRPr="00811203">
        <w:rPr>
          <w:rFonts w:ascii="Times New Roman"/>
          <w:color w:val="000000" w:themeColor="text1"/>
        </w:rPr>
        <w:t>平均年齡</w:t>
      </w:r>
      <w:r w:rsidR="0037671B" w:rsidRPr="00811203">
        <w:rPr>
          <w:rFonts w:ascii="Times New Roman"/>
          <w:color w:val="000000" w:themeColor="text1"/>
        </w:rPr>
        <w:t>60</w:t>
      </w:r>
      <w:r w:rsidR="0037671B" w:rsidRPr="00811203">
        <w:rPr>
          <w:rFonts w:ascii="Times New Roman"/>
          <w:color w:val="000000" w:themeColor="text1"/>
        </w:rPr>
        <w:t>歲，</w:t>
      </w:r>
      <w:r w:rsidR="0037671B" w:rsidRPr="00811203">
        <w:rPr>
          <w:rFonts w:ascii="Times New Roman"/>
          <w:color w:val="000000" w:themeColor="text1"/>
        </w:rPr>
        <w:t>50</w:t>
      </w:r>
      <w:r w:rsidR="0037671B" w:rsidRPr="00811203">
        <w:rPr>
          <w:rFonts w:ascii="Times New Roman"/>
          <w:color w:val="000000" w:themeColor="text1"/>
        </w:rPr>
        <w:t>歲以下僅</w:t>
      </w:r>
      <w:r w:rsidR="0037671B" w:rsidRPr="00811203">
        <w:rPr>
          <w:rFonts w:ascii="Times New Roman"/>
          <w:color w:val="000000" w:themeColor="text1"/>
        </w:rPr>
        <w:t>21</w:t>
      </w:r>
      <w:r w:rsidR="0037671B" w:rsidRPr="00811203">
        <w:rPr>
          <w:rFonts w:ascii="Times New Roman"/>
          <w:color w:val="000000" w:themeColor="text1"/>
        </w:rPr>
        <w:t>位，</w:t>
      </w:r>
      <w:r w:rsidR="00A002A6" w:rsidRPr="00811203">
        <w:rPr>
          <w:rFonts w:ascii="Times New Roman" w:hint="eastAsia"/>
          <w:color w:val="000000" w:themeColor="text1"/>
        </w:rPr>
        <w:t>分布極為不均。</w:t>
      </w:r>
      <w:r w:rsidR="00484CF4" w:rsidRPr="00811203">
        <w:rPr>
          <w:rFonts w:ascii="Times New Roman"/>
          <w:color w:val="000000" w:themeColor="text1"/>
        </w:rPr>
        <w:t>其中專長為藝術創作者為</w:t>
      </w:r>
      <w:r w:rsidR="00484CF4" w:rsidRPr="00811203">
        <w:rPr>
          <w:rFonts w:ascii="Times New Roman"/>
          <w:color w:val="000000" w:themeColor="text1"/>
        </w:rPr>
        <w:t>243</w:t>
      </w:r>
      <w:r w:rsidR="00484CF4" w:rsidRPr="00811203">
        <w:rPr>
          <w:rFonts w:ascii="Times New Roman"/>
          <w:color w:val="000000" w:themeColor="text1"/>
        </w:rPr>
        <w:t>人，專長為藝術行政為</w:t>
      </w:r>
      <w:r w:rsidR="00484CF4" w:rsidRPr="00811203">
        <w:rPr>
          <w:rFonts w:ascii="Times New Roman"/>
          <w:color w:val="000000" w:themeColor="text1"/>
        </w:rPr>
        <w:t>125</w:t>
      </w:r>
      <w:r w:rsidR="00484CF4" w:rsidRPr="00811203">
        <w:rPr>
          <w:rFonts w:ascii="Times New Roman"/>
          <w:color w:val="000000" w:themeColor="text1"/>
        </w:rPr>
        <w:t>人，具兩者其一者多達</w:t>
      </w:r>
      <w:r w:rsidR="00484CF4" w:rsidRPr="00811203">
        <w:rPr>
          <w:rFonts w:ascii="Times New Roman"/>
          <w:color w:val="000000" w:themeColor="text1"/>
        </w:rPr>
        <w:t>314</w:t>
      </w:r>
      <w:r w:rsidR="00484CF4" w:rsidRPr="00811203">
        <w:rPr>
          <w:rFonts w:ascii="Times New Roman"/>
          <w:color w:val="000000" w:themeColor="text1"/>
        </w:rPr>
        <w:t>人，占</w:t>
      </w:r>
      <w:r w:rsidR="00484CF4" w:rsidRPr="00811203">
        <w:rPr>
          <w:rFonts w:ascii="Times New Roman"/>
          <w:color w:val="000000" w:themeColor="text1"/>
        </w:rPr>
        <w:t>86%</w:t>
      </w:r>
      <w:r w:rsidR="00484CF4" w:rsidRPr="00811203">
        <w:rPr>
          <w:rFonts w:ascii="Times New Roman"/>
          <w:color w:val="000000" w:themeColor="text1"/>
        </w:rPr>
        <w:t>。其中</w:t>
      </w:r>
      <w:proofErr w:type="gramStart"/>
      <w:r w:rsidR="00484CF4" w:rsidRPr="00811203">
        <w:rPr>
          <w:rFonts w:ascii="Times New Roman"/>
          <w:color w:val="000000" w:themeColor="text1"/>
        </w:rPr>
        <w:t>多數均無空間</w:t>
      </w:r>
      <w:proofErr w:type="gramEnd"/>
      <w:r w:rsidR="00484CF4" w:rsidRPr="00811203">
        <w:rPr>
          <w:rFonts w:ascii="Times New Roman"/>
          <w:color w:val="000000" w:themeColor="text1"/>
        </w:rPr>
        <w:t>性藝術創作、社會雕塑理論</w:t>
      </w:r>
      <w:r w:rsidR="00AD3347" w:rsidRPr="00811203">
        <w:rPr>
          <w:rFonts w:hAnsi="標楷體" w:hint="eastAsia"/>
          <w:color w:val="000000" w:themeColor="text1"/>
        </w:rPr>
        <w:t>(</w:t>
      </w:r>
      <w:r w:rsidR="00484CF4" w:rsidRPr="00811203">
        <w:rPr>
          <w:rFonts w:ascii="Times New Roman"/>
          <w:color w:val="000000" w:themeColor="text1"/>
        </w:rPr>
        <w:t>Theory of Social Sculpture</w:t>
      </w:r>
      <w:r w:rsidR="00484CF4" w:rsidRPr="00811203">
        <w:rPr>
          <w:rFonts w:ascii="Times New Roman"/>
          <w:color w:val="000000" w:themeColor="text1"/>
        </w:rPr>
        <w:t>）、公共藝術評論、藝術史、藝術理論研究等經驗，令人質疑「視覺藝術專業類」委員名單名不副實，其直接結果就是興辦單位無法採購出藝術性較高的作品。尤有甚者，由於公共藝術設置案量大、代辦比例高、委員人數少，且重複性極高，</w:t>
      </w:r>
      <w:r w:rsidR="00A002A6" w:rsidRPr="00811203">
        <w:rPr>
          <w:rFonts w:ascii="Times New Roman" w:hint="eastAsia"/>
          <w:color w:val="000000" w:themeColor="text1"/>
        </w:rPr>
        <w:t>少數</w:t>
      </w:r>
      <w:r w:rsidR="00484CF4" w:rsidRPr="00811203">
        <w:rPr>
          <w:rFonts w:ascii="Times New Roman"/>
          <w:color w:val="000000" w:themeColor="text1"/>
        </w:rPr>
        <w:t>委員自身為代辦公司負責人，在標案執行</w:t>
      </w:r>
      <w:proofErr w:type="gramStart"/>
      <w:r w:rsidR="00484CF4" w:rsidRPr="00811203">
        <w:rPr>
          <w:rFonts w:ascii="Times New Roman"/>
          <w:color w:val="000000" w:themeColor="text1"/>
        </w:rPr>
        <w:t>期間，</w:t>
      </w:r>
      <w:proofErr w:type="gramEnd"/>
      <w:r w:rsidR="00484CF4" w:rsidRPr="00811203">
        <w:rPr>
          <w:rFonts w:ascii="Times New Roman"/>
          <w:color w:val="000000" w:themeColor="text1"/>
        </w:rPr>
        <w:t>同時為他案徵選委員，完全未有迴避；甚至結合藝術家，形成完整</w:t>
      </w:r>
      <w:r w:rsidR="00251B38" w:rsidRPr="00811203">
        <w:rPr>
          <w:rFonts w:ascii="Times New Roman" w:hint="eastAsia"/>
          <w:color w:val="000000" w:themeColor="text1"/>
        </w:rPr>
        <w:t>壟斷</w:t>
      </w:r>
      <w:r w:rsidR="00484CF4" w:rsidRPr="00811203">
        <w:rPr>
          <w:rFonts w:ascii="Times New Roman"/>
          <w:color w:val="000000" w:themeColor="text1"/>
        </w:rPr>
        <w:t>集團，弊病叢生。</w:t>
      </w:r>
      <w:r w:rsidR="00484CF4" w:rsidRPr="00811203">
        <w:rPr>
          <w:rFonts w:ascii="Times New Roman"/>
          <w:b/>
          <w:snapToGrid w:val="0"/>
          <w:color w:val="000000" w:themeColor="text1"/>
        </w:rPr>
        <w:t>文化</w:t>
      </w:r>
      <w:proofErr w:type="gramStart"/>
      <w:r w:rsidR="00484CF4" w:rsidRPr="00811203">
        <w:rPr>
          <w:rFonts w:ascii="Times New Roman"/>
          <w:b/>
          <w:snapToGrid w:val="0"/>
          <w:color w:val="000000" w:themeColor="text1"/>
        </w:rPr>
        <w:t>部未積極覈</w:t>
      </w:r>
      <w:proofErr w:type="gramEnd"/>
      <w:r w:rsidR="00484CF4" w:rsidRPr="00811203">
        <w:rPr>
          <w:rFonts w:ascii="Times New Roman"/>
          <w:b/>
          <w:snapToGrid w:val="0"/>
          <w:color w:val="000000" w:themeColor="text1"/>
        </w:rPr>
        <w:t>實建置專家學者名單、多層次揭露資訊、將</w:t>
      </w:r>
      <w:r w:rsidR="0063271B" w:rsidRPr="00811203">
        <w:rPr>
          <w:rFonts w:ascii="Times New Roman"/>
          <w:b/>
          <w:snapToGrid w:val="0"/>
          <w:color w:val="000000" w:themeColor="text1"/>
        </w:rPr>
        <w:t>違規廠商</w:t>
      </w:r>
      <w:r w:rsidR="00484CF4" w:rsidRPr="00811203">
        <w:rPr>
          <w:rFonts w:ascii="Times New Roman"/>
          <w:b/>
          <w:snapToGrid w:val="0"/>
          <w:color w:val="000000" w:themeColor="text1"/>
        </w:rPr>
        <w:t>及委員分別列入採購黑名單及除名，並</w:t>
      </w:r>
      <w:proofErr w:type="gramStart"/>
      <w:r w:rsidR="00484CF4" w:rsidRPr="00811203">
        <w:rPr>
          <w:rFonts w:ascii="Times New Roman"/>
          <w:b/>
          <w:snapToGrid w:val="0"/>
          <w:color w:val="000000" w:themeColor="text1"/>
        </w:rPr>
        <w:t>專章訂</w:t>
      </w:r>
      <w:proofErr w:type="gramEnd"/>
      <w:r w:rsidR="00484CF4" w:rsidRPr="00811203">
        <w:rPr>
          <w:rFonts w:ascii="Times New Roman"/>
          <w:b/>
          <w:snapToGrid w:val="0"/>
          <w:color w:val="000000" w:themeColor="text1"/>
        </w:rPr>
        <w:t>定迴避及旋轉門條款</w:t>
      </w:r>
      <w:r w:rsidR="00484CF4" w:rsidRPr="00811203">
        <w:rPr>
          <w:rFonts w:ascii="Times New Roman"/>
          <w:snapToGrid w:val="0"/>
          <w:color w:val="000000" w:themeColor="text1"/>
        </w:rPr>
        <w:t>。面對本院調查，一味以該部「已於各徵選方式簡章範本第</w:t>
      </w:r>
      <w:r w:rsidR="00484CF4" w:rsidRPr="00811203">
        <w:rPr>
          <w:rFonts w:ascii="Times New Roman"/>
          <w:snapToGrid w:val="0"/>
          <w:color w:val="000000" w:themeColor="text1"/>
        </w:rPr>
        <w:t>20</w:t>
      </w:r>
      <w:r w:rsidR="00484CF4" w:rsidRPr="00811203">
        <w:rPr>
          <w:rFonts w:ascii="Times New Roman"/>
          <w:snapToGrid w:val="0"/>
          <w:color w:val="000000" w:themeColor="text1"/>
        </w:rPr>
        <w:t>條皆訂有迴避條款」、「皆未接獲相關檢舉或明確違法事證」</w:t>
      </w:r>
      <w:proofErr w:type="gramStart"/>
      <w:r w:rsidR="00484CF4" w:rsidRPr="00811203">
        <w:rPr>
          <w:rFonts w:ascii="Times New Roman"/>
          <w:snapToGrid w:val="0"/>
          <w:color w:val="000000" w:themeColor="text1"/>
        </w:rPr>
        <w:t>置辯</w:t>
      </w:r>
      <w:proofErr w:type="gramEnd"/>
      <w:r w:rsidR="00484CF4" w:rsidRPr="00811203">
        <w:rPr>
          <w:rFonts w:ascii="Times New Roman"/>
          <w:snapToGrid w:val="0"/>
          <w:color w:val="000000" w:themeColor="text1"/>
        </w:rPr>
        <w:t>，推諉塞責，</w:t>
      </w:r>
      <w:proofErr w:type="gramStart"/>
      <w:r w:rsidR="00484CF4" w:rsidRPr="00811203">
        <w:rPr>
          <w:rFonts w:ascii="Times New Roman" w:hint="eastAsia"/>
          <w:snapToGrid w:val="0"/>
          <w:color w:val="000000" w:themeColor="text1"/>
        </w:rPr>
        <w:t>均</w:t>
      </w:r>
      <w:r w:rsidR="00484CF4" w:rsidRPr="00811203">
        <w:rPr>
          <w:rFonts w:ascii="Times New Roman"/>
          <w:snapToGrid w:val="0"/>
          <w:color w:val="000000" w:themeColor="text1"/>
        </w:rPr>
        <w:t>核</w:t>
      </w:r>
      <w:proofErr w:type="gramEnd"/>
      <w:r w:rsidR="00484CF4" w:rsidRPr="00811203">
        <w:rPr>
          <w:rFonts w:hint="eastAsia"/>
          <w:snapToGrid w:val="0"/>
          <w:color w:val="000000" w:themeColor="text1"/>
        </w:rPr>
        <w:t>有嚴重違失。</w:t>
      </w:r>
      <w:proofErr w:type="gramStart"/>
      <w:r w:rsidR="000512D1" w:rsidRPr="00811203">
        <w:rPr>
          <w:rFonts w:ascii="Times New Roman"/>
          <w:snapToGrid w:val="0"/>
          <w:color w:val="000000" w:themeColor="text1"/>
        </w:rPr>
        <w:t>爰</w:t>
      </w:r>
      <w:proofErr w:type="gramEnd"/>
      <w:r w:rsidR="000512D1" w:rsidRPr="00811203">
        <w:rPr>
          <w:rFonts w:ascii="Times New Roman"/>
          <w:snapToGrid w:val="0"/>
          <w:color w:val="000000" w:themeColor="text1"/>
        </w:rPr>
        <w:t>依</w:t>
      </w:r>
      <w:r w:rsidR="001B48EB" w:rsidRPr="00811203">
        <w:rPr>
          <w:rFonts w:ascii="Times New Roman"/>
          <w:bCs/>
          <w:snapToGrid w:val="0"/>
          <w:color w:val="000000" w:themeColor="text1"/>
        </w:rPr>
        <w:t>憲法第</w:t>
      </w:r>
      <w:r w:rsidR="001B48EB" w:rsidRPr="00811203">
        <w:rPr>
          <w:rFonts w:ascii="Times New Roman"/>
          <w:bCs/>
          <w:snapToGrid w:val="0"/>
          <w:color w:val="000000" w:themeColor="text1"/>
        </w:rPr>
        <w:t>97</w:t>
      </w:r>
      <w:r w:rsidR="001B48EB" w:rsidRPr="00811203">
        <w:rPr>
          <w:rFonts w:ascii="Times New Roman"/>
          <w:bCs/>
          <w:snapToGrid w:val="0"/>
          <w:color w:val="000000" w:themeColor="text1"/>
        </w:rPr>
        <w:t>條第</w:t>
      </w:r>
      <w:r w:rsidR="001B48EB" w:rsidRPr="00811203">
        <w:rPr>
          <w:rFonts w:ascii="Times New Roman"/>
          <w:bCs/>
          <w:snapToGrid w:val="0"/>
          <w:color w:val="000000" w:themeColor="text1"/>
        </w:rPr>
        <w:t>1</w:t>
      </w:r>
      <w:r w:rsidR="001B48EB" w:rsidRPr="00811203">
        <w:rPr>
          <w:rFonts w:ascii="Times New Roman"/>
          <w:bCs/>
          <w:snapToGrid w:val="0"/>
          <w:color w:val="000000" w:themeColor="text1"/>
        </w:rPr>
        <w:t>項及</w:t>
      </w:r>
      <w:r w:rsidR="000512D1" w:rsidRPr="00811203">
        <w:rPr>
          <w:rFonts w:ascii="Times New Roman"/>
          <w:snapToGrid w:val="0"/>
          <w:color w:val="000000" w:themeColor="text1"/>
        </w:rPr>
        <w:t>監察法第</w:t>
      </w:r>
      <w:r w:rsidR="000512D1" w:rsidRPr="00811203">
        <w:rPr>
          <w:rFonts w:ascii="Times New Roman"/>
          <w:snapToGrid w:val="0"/>
          <w:color w:val="000000" w:themeColor="text1"/>
        </w:rPr>
        <w:t>24</w:t>
      </w:r>
      <w:r w:rsidR="000512D1" w:rsidRPr="00811203">
        <w:rPr>
          <w:rFonts w:ascii="Times New Roman"/>
          <w:snapToGrid w:val="0"/>
          <w:color w:val="000000" w:themeColor="text1"/>
        </w:rPr>
        <w:t>條</w:t>
      </w:r>
      <w:r w:rsidR="00396EC5" w:rsidRPr="00811203">
        <w:rPr>
          <w:rFonts w:ascii="Times New Roman"/>
          <w:snapToGrid w:val="0"/>
          <w:color w:val="000000" w:themeColor="text1"/>
        </w:rPr>
        <w:t>之</w:t>
      </w:r>
      <w:r w:rsidR="000512D1" w:rsidRPr="00811203">
        <w:rPr>
          <w:rFonts w:ascii="Times New Roman"/>
          <w:snapToGrid w:val="0"/>
          <w:color w:val="000000" w:themeColor="text1"/>
        </w:rPr>
        <w:t>規定提案糾正，移送</w:t>
      </w:r>
      <w:r w:rsidR="005F70B2" w:rsidRPr="00811203">
        <w:rPr>
          <w:rFonts w:ascii="Times New Roman" w:hint="eastAsia"/>
          <w:snapToGrid w:val="0"/>
          <w:color w:val="000000" w:themeColor="text1"/>
        </w:rPr>
        <w:t>行政院</w:t>
      </w:r>
      <w:r w:rsidR="000512D1" w:rsidRPr="00811203">
        <w:rPr>
          <w:rFonts w:ascii="Times New Roman"/>
          <w:snapToGrid w:val="0"/>
          <w:color w:val="000000" w:themeColor="text1"/>
        </w:rPr>
        <w:t>轉飭</w:t>
      </w:r>
      <w:r w:rsidR="00975004" w:rsidRPr="00811203">
        <w:rPr>
          <w:rFonts w:ascii="Times New Roman" w:hint="eastAsia"/>
          <w:snapToGrid w:val="0"/>
          <w:color w:val="000000" w:themeColor="text1"/>
        </w:rPr>
        <w:t>文化部</w:t>
      </w:r>
      <w:r w:rsidR="000512D1" w:rsidRPr="00811203">
        <w:rPr>
          <w:rFonts w:hint="eastAsia"/>
          <w:snapToGrid w:val="0"/>
          <w:color w:val="000000" w:themeColor="text1"/>
        </w:rPr>
        <w:t>確實檢討改善</w:t>
      </w:r>
      <w:proofErr w:type="gramStart"/>
      <w:r w:rsidR="000512D1" w:rsidRPr="00811203">
        <w:rPr>
          <w:rFonts w:hint="eastAsia"/>
          <w:snapToGrid w:val="0"/>
          <w:color w:val="000000" w:themeColor="text1"/>
        </w:rPr>
        <w:t>見復</w:t>
      </w:r>
      <w:proofErr w:type="gramEnd"/>
      <w:r w:rsidR="00286B1B" w:rsidRPr="00811203">
        <w:rPr>
          <w:rFonts w:hint="eastAsia"/>
          <w:snapToGrid w:val="0"/>
          <w:color w:val="000000" w:themeColor="text1"/>
        </w:rPr>
        <w:t>。</w:t>
      </w:r>
      <w:bookmarkStart w:id="51" w:name="_GoBack"/>
      <w:bookmarkEnd w:id="50"/>
      <w:bookmarkEnd w:id="51"/>
    </w:p>
    <w:sectPr w:rsidR="00286B1B" w:rsidRPr="008112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B9A" w:rsidRDefault="00474B9A">
      <w:r>
        <w:separator/>
      </w:r>
    </w:p>
  </w:endnote>
  <w:endnote w:type="continuationSeparator" w:id="0">
    <w:p w:rsidR="00474B9A" w:rsidRDefault="0047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1CF">
      <w:rPr>
        <w:rStyle w:val="ac"/>
        <w:noProof/>
        <w:sz w:val="24"/>
      </w:rPr>
      <w:t>7</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B9A" w:rsidRDefault="00474B9A">
      <w:r>
        <w:separator/>
      </w:r>
    </w:p>
  </w:footnote>
  <w:footnote w:type="continuationSeparator" w:id="0">
    <w:p w:rsidR="00474B9A" w:rsidRDefault="00474B9A">
      <w:r>
        <w:continuationSeparator/>
      </w:r>
    </w:p>
  </w:footnote>
  <w:footnote w:id="1">
    <w:p w:rsidR="00251B38" w:rsidRPr="00251B38" w:rsidRDefault="00251B38" w:rsidP="00251B38">
      <w:pPr>
        <w:pStyle w:val="afa"/>
        <w:ind w:left="1361" w:hanging="1361"/>
        <w:rPr>
          <w:rFonts w:ascii="標楷體" w:eastAsia="標楷體" w:hAnsi="標楷體"/>
        </w:rPr>
      </w:pPr>
      <w:r>
        <w:rPr>
          <w:rStyle w:val="afc"/>
        </w:rPr>
        <w:footnoteRef/>
      </w:r>
      <w:r>
        <w:t xml:space="preserve"> </w:t>
      </w:r>
      <w:r w:rsidRPr="00251B38">
        <w:rPr>
          <w:rFonts w:ascii="標楷體" w:eastAsia="標楷體" w:hAnsi="標楷體" w:hint="eastAsia"/>
        </w:rPr>
        <w:t>所稱座談即</w:t>
      </w:r>
      <w:r w:rsidRPr="00251B38">
        <w:rPr>
          <w:rFonts w:ascii="標楷體" w:eastAsia="標楷體" w:hAnsi="標楷體"/>
        </w:rPr>
        <w:t>下文所述該部於112年9月26日召開之公共藝術諮</w:t>
      </w:r>
      <w:r w:rsidRPr="00251B38">
        <w:rPr>
          <w:rFonts w:ascii="標楷體" w:eastAsia="標楷體" w:hAnsi="標楷體" w:hint="eastAsia"/>
        </w:rPr>
        <w:t>詢第一次會議。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B478D6F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10"/>
  </w:num>
  <w:num w:numId="36">
    <w:abstractNumId w:val="4"/>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8">
    <w:abstractNumId w:val="3"/>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274A2"/>
    <w:rsid w:val="0003114D"/>
    <w:rsid w:val="00036D76"/>
    <w:rsid w:val="000414F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5A8D"/>
    <w:rsid w:val="00126A55"/>
    <w:rsid w:val="00133AA2"/>
    <w:rsid w:val="00133F08"/>
    <w:rsid w:val="001345E6"/>
    <w:rsid w:val="001378B0"/>
    <w:rsid w:val="00142E00"/>
    <w:rsid w:val="00152793"/>
    <w:rsid w:val="001545A9"/>
    <w:rsid w:val="001637C7"/>
    <w:rsid w:val="0016480E"/>
    <w:rsid w:val="001650C5"/>
    <w:rsid w:val="00174297"/>
    <w:rsid w:val="001817B3"/>
    <w:rsid w:val="00183014"/>
    <w:rsid w:val="001959C2"/>
    <w:rsid w:val="001A7968"/>
    <w:rsid w:val="001B3483"/>
    <w:rsid w:val="001B3C1E"/>
    <w:rsid w:val="001B4494"/>
    <w:rsid w:val="001B48EB"/>
    <w:rsid w:val="001C0D8B"/>
    <w:rsid w:val="001C0DA8"/>
    <w:rsid w:val="001D3C2B"/>
    <w:rsid w:val="001D6316"/>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1B38"/>
    <w:rsid w:val="00252BC4"/>
    <w:rsid w:val="00254014"/>
    <w:rsid w:val="00261D6E"/>
    <w:rsid w:val="0026504D"/>
    <w:rsid w:val="00273A2F"/>
    <w:rsid w:val="00280986"/>
    <w:rsid w:val="00281ECE"/>
    <w:rsid w:val="002831C7"/>
    <w:rsid w:val="002840C6"/>
    <w:rsid w:val="002864C5"/>
    <w:rsid w:val="00286B1B"/>
    <w:rsid w:val="00295174"/>
    <w:rsid w:val="00296172"/>
    <w:rsid w:val="00296B92"/>
    <w:rsid w:val="002A2C22"/>
    <w:rsid w:val="002B02EB"/>
    <w:rsid w:val="002B6268"/>
    <w:rsid w:val="002C0602"/>
    <w:rsid w:val="002D09D7"/>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671B"/>
    <w:rsid w:val="0037728A"/>
    <w:rsid w:val="00380B7D"/>
    <w:rsid w:val="00381A99"/>
    <w:rsid w:val="003829C2"/>
    <w:rsid w:val="00384724"/>
    <w:rsid w:val="003919B7"/>
    <w:rsid w:val="00391D57"/>
    <w:rsid w:val="00392292"/>
    <w:rsid w:val="00394F0A"/>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776"/>
    <w:rsid w:val="00433B45"/>
    <w:rsid w:val="0044346F"/>
    <w:rsid w:val="00451E78"/>
    <w:rsid w:val="00464ABD"/>
    <w:rsid w:val="0046520A"/>
    <w:rsid w:val="004672AB"/>
    <w:rsid w:val="004714FE"/>
    <w:rsid w:val="00474B9A"/>
    <w:rsid w:val="00484CF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3D9"/>
    <w:rsid w:val="004F3F27"/>
    <w:rsid w:val="004F5E57"/>
    <w:rsid w:val="004F6710"/>
    <w:rsid w:val="004F7FBC"/>
    <w:rsid w:val="00500A3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1968"/>
    <w:rsid w:val="005E5C68"/>
    <w:rsid w:val="005E65C0"/>
    <w:rsid w:val="005F0390"/>
    <w:rsid w:val="005F70B2"/>
    <w:rsid w:val="00612023"/>
    <w:rsid w:val="00614190"/>
    <w:rsid w:val="00622A99"/>
    <w:rsid w:val="00622E67"/>
    <w:rsid w:val="00626EDC"/>
    <w:rsid w:val="0063271B"/>
    <w:rsid w:val="00632FDF"/>
    <w:rsid w:val="006470EC"/>
    <w:rsid w:val="0065598E"/>
    <w:rsid w:val="00655AF2"/>
    <w:rsid w:val="006568BE"/>
    <w:rsid w:val="0066025D"/>
    <w:rsid w:val="006773EC"/>
    <w:rsid w:val="00680504"/>
    <w:rsid w:val="00681CD9"/>
    <w:rsid w:val="00683E30"/>
    <w:rsid w:val="00687024"/>
    <w:rsid w:val="00687A0C"/>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3E2"/>
    <w:rsid w:val="007E0E10"/>
    <w:rsid w:val="007E4768"/>
    <w:rsid w:val="007E5BDD"/>
    <w:rsid w:val="007E777B"/>
    <w:rsid w:val="007F03C9"/>
    <w:rsid w:val="007F2070"/>
    <w:rsid w:val="008053F5"/>
    <w:rsid w:val="00810198"/>
    <w:rsid w:val="00811203"/>
    <w:rsid w:val="00815DA8"/>
    <w:rsid w:val="0082194D"/>
    <w:rsid w:val="00826EF5"/>
    <w:rsid w:val="00831693"/>
    <w:rsid w:val="00840104"/>
    <w:rsid w:val="00841FC5"/>
    <w:rsid w:val="00845709"/>
    <w:rsid w:val="008576BD"/>
    <w:rsid w:val="00860463"/>
    <w:rsid w:val="00864145"/>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13AB0"/>
    <w:rsid w:val="00931A10"/>
    <w:rsid w:val="00946A7A"/>
    <w:rsid w:val="00947967"/>
    <w:rsid w:val="00965200"/>
    <w:rsid w:val="009668B3"/>
    <w:rsid w:val="00971471"/>
    <w:rsid w:val="009721CF"/>
    <w:rsid w:val="00975004"/>
    <w:rsid w:val="009849C2"/>
    <w:rsid w:val="00984D24"/>
    <w:rsid w:val="009858EB"/>
    <w:rsid w:val="009B0046"/>
    <w:rsid w:val="009C1440"/>
    <w:rsid w:val="009C2107"/>
    <w:rsid w:val="009C5D9E"/>
    <w:rsid w:val="009D2C3E"/>
    <w:rsid w:val="009D34BE"/>
    <w:rsid w:val="009E0625"/>
    <w:rsid w:val="009E3034"/>
    <w:rsid w:val="009E410F"/>
    <w:rsid w:val="009E549F"/>
    <w:rsid w:val="009F120B"/>
    <w:rsid w:val="009F28A8"/>
    <w:rsid w:val="009F473E"/>
    <w:rsid w:val="009F682A"/>
    <w:rsid w:val="00A002A6"/>
    <w:rsid w:val="00A022BE"/>
    <w:rsid w:val="00A0433C"/>
    <w:rsid w:val="00A231D3"/>
    <w:rsid w:val="00A24C95"/>
    <w:rsid w:val="00A26094"/>
    <w:rsid w:val="00A301BF"/>
    <w:rsid w:val="00A302B2"/>
    <w:rsid w:val="00A331B4"/>
    <w:rsid w:val="00A3484E"/>
    <w:rsid w:val="00A36ADA"/>
    <w:rsid w:val="00A438D8"/>
    <w:rsid w:val="00A473F5"/>
    <w:rsid w:val="00A51B0D"/>
    <w:rsid w:val="00A51F9D"/>
    <w:rsid w:val="00A5416A"/>
    <w:rsid w:val="00A639F4"/>
    <w:rsid w:val="00A81A32"/>
    <w:rsid w:val="00A832BB"/>
    <w:rsid w:val="00A835BD"/>
    <w:rsid w:val="00A97B15"/>
    <w:rsid w:val="00AA42D5"/>
    <w:rsid w:val="00AB2FAB"/>
    <w:rsid w:val="00AB5C14"/>
    <w:rsid w:val="00AC1EE7"/>
    <w:rsid w:val="00AC333F"/>
    <w:rsid w:val="00AC585C"/>
    <w:rsid w:val="00AD0E10"/>
    <w:rsid w:val="00AD1925"/>
    <w:rsid w:val="00AD3347"/>
    <w:rsid w:val="00AE067D"/>
    <w:rsid w:val="00AE1257"/>
    <w:rsid w:val="00AF1181"/>
    <w:rsid w:val="00AF2F79"/>
    <w:rsid w:val="00AF4653"/>
    <w:rsid w:val="00AF7DB7"/>
    <w:rsid w:val="00B3662D"/>
    <w:rsid w:val="00B443E4"/>
    <w:rsid w:val="00B563EA"/>
    <w:rsid w:val="00B60E51"/>
    <w:rsid w:val="00B63A54"/>
    <w:rsid w:val="00B77D18"/>
    <w:rsid w:val="00B8313A"/>
    <w:rsid w:val="00B83C6B"/>
    <w:rsid w:val="00B93503"/>
    <w:rsid w:val="00B93D44"/>
    <w:rsid w:val="00BA31E8"/>
    <w:rsid w:val="00BA55E0"/>
    <w:rsid w:val="00BA6BD4"/>
    <w:rsid w:val="00BB2655"/>
    <w:rsid w:val="00BB3752"/>
    <w:rsid w:val="00BB6688"/>
    <w:rsid w:val="00BC26D4"/>
    <w:rsid w:val="00BC4250"/>
    <w:rsid w:val="00BC64F2"/>
    <w:rsid w:val="00BD2B07"/>
    <w:rsid w:val="00BD4303"/>
    <w:rsid w:val="00BD7249"/>
    <w:rsid w:val="00BD7D5D"/>
    <w:rsid w:val="00BF2A42"/>
    <w:rsid w:val="00C03D8C"/>
    <w:rsid w:val="00C05045"/>
    <w:rsid w:val="00C055EC"/>
    <w:rsid w:val="00C10DC9"/>
    <w:rsid w:val="00C12FB3"/>
    <w:rsid w:val="00C17341"/>
    <w:rsid w:val="00C24EEF"/>
    <w:rsid w:val="00C25CF6"/>
    <w:rsid w:val="00C26C36"/>
    <w:rsid w:val="00C32768"/>
    <w:rsid w:val="00C431DF"/>
    <w:rsid w:val="00C456BD"/>
    <w:rsid w:val="00C45A7A"/>
    <w:rsid w:val="00C467DF"/>
    <w:rsid w:val="00C52DA7"/>
    <w:rsid w:val="00C530DC"/>
    <w:rsid w:val="00C5350D"/>
    <w:rsid w:val="00C6123C"/>
    <w:rsid w:val="00C61B63"/>
    <w:rsid w:val="00C7084D"/>
    <w:rsid w:val="00C7315E"/>
    <w:rsid w:val="00C75895"/>
    <w:rsid w:val="00C83C9F"/>
    <w:rsid w:val="00C86866"/>
    <w:rsid w:val="00C94840"/>
    <w:rsid w:val="00CA6A6C"/>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790"/>
    <w:rsid w:val="00D42DC2"/>
    <w:rsid w:val="00D537E1"/>
    <w:rsid w:val="00D55BB2"/>
    <w:rsid w:val="00D6091A"/>
    <w:rsid w:val="00D6273A"/>
    <w:rsid w:val="00D6695F"/>
    <w:rsid w:val="00D75644"/>
    <w:rsid w:val="00D81656"/>
    <w:rsid w:val="00D83D87"/>
    <w:rsid w:val="00D86A30"/>
    <w:rsid w:val="00D97CB4"/>
    <w:rsid w:val="00D97DD4"/>
    <w:rsid w:val="00DA5A8A"/>
    <w:rsid w:val="00DA7283"/>
    <w:rsid w:val="00DB2233"/>
    <w:rsid w:val="00DB26CD"/>
    <w:rsid w:val="00DB3135"/>
    <w:rsid w:val="00DB441C"/>
    <w:rsid w:val="00DB44AF"/>
    <w:rsid w:val="00DC1EDF"/>
    <w:rsid w:val="00DC1F58"/>
    <w:rsid w:val="00DC339B"/>
    <w:rsid w:val="00DC5D40"/>
    <w:rsid w:val="00DD30E9"/>
    <w:rsid w:val="00DD45B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ABC"/>
    <w:rsid w:val="00E844F2"/>
    <w:rsid w:val="00E91D17"/>
    <w:rsid w:val="00E92FCB"/>
    <w:rsid w:val="00E946E4"/>
    <w:rsid w:val="00EA147F"/>
    <w:rsid w:val="00EA70D0"/>
    <w:rsid w:val="00ED03AB"/>
    <w:rsid w:val="00ED0CAC"/>
    <w:rsid w:val="00ED1CD4"/>
    <w:rsid w:val="00ED1D2B"/>
    <w:rsid w:val="00ED5A8D"/>
    <w:rsid w:val="00ED64B5"/>
    <w:rsid w:val="00EE7CCA"/>
    <w:rsid w:val="00F16A14"/>
    <w:rsid w:val="00F231DC"/>
    <w:rsid w:val="00F2565D"/>
    <w:rsid w:val="00F362D7"/>
    <w:rsid w:val="00F37D7B"/>
    <w:rsid w:val="00F52D49"/>
    <w:rsid w:val="00F5314C"/>
    <w:rsid w:val="00F635DD"/>
    <w:rsid w:val="00F648E1"/>
    <w:rsid w:val="00F6627B"/>
    <w:rsid w:val="00F734F2"/>
    <w:rsid w:val="00F75052"/>
    <w:rsid w:val="00F804D3"/>
    <w:rsid w:val="00F81CD2"/>
    <w:rsid w:val="00F82641"/>
    <w:rsid w:val="00F90F18"/>
    <w:rsid w:val="00F920FC"/>
    <w:rsid w:val="00F937E4"/>
    <w:rsid w:val="00F95EE7"/>
    <w:rsid w:val="00F97BEA"/>
    <w:rsid w:val="00FA39E6"/>
    <w:rsid w:val="00FA7BC9"/>
    <w:rsid w:val="00FB0F64"/>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9E410F"/>
    <w:rPr>
      <w:kern w:val="2"/>
      <w:lang w:val="x-none" w:eastAsia="x-none"/>
    </w:rPr>
  </w:style>
  <w:style w:type="character" w:styleId="afc">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23DF-A310-4D7E-9DA2-7803DAA7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1231</Words>
  <Characters>7023</Characters>
  <Application>Microsoft Office Word</Application>
  <DocSecurity>0</DocSecurity>
  <Lines>58</Lines>
  <Paragraphs>16</Paragraphs>
  <ScaleCrop>false</ScaleCrop>
  <Company>cy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曹錦芳</cp:lastModifiedBy>
  <cp:revision>4</cp:revision>
  <cp:lastPrinted>2023-04-27T05:50:00Z</cp:lastPrinted>
  <dcterms:created xsi:type="dcterms:W3CDTF">2024-01-12T03:19:00Z</dcterms:created>
  <dcterms:modified xsi:type="dcterms:W3CDTF">2024-01-12T03:26:00Z</dcterms:modified>
</cp:coreProperties>
</file>